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5" w:type="dxa"/>
        <w:tblInd w:w="-63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25"/>
        <w:gridCol w:w="7087"/>
        <w:gridCol w:w="3543"/>
      </w:tblGrid>
      <w:tr w:rsidR="00164DB2" w:rsidTr="0096419E">
        <w:trPr>
          <w:trHeight w:val="570"/>
        </w:trPr>
        <w:tc>
          <w:tcPr>
            <w:tcW w:w="11055" w:type="dxa"/>
            <w:gridSpan w:val="3"/>
            <w:tcBorders>
              <w:top w:val="double" w:sz="4" w:space="0" w:color="auto"/>
              <w:left w:val="double" w:sz="4" w:space="0" w:color="auto"/>
              <w:bottom w:val="single" w:sz="6" w:space="0" w:color="auto"/>
              <w:right w:val="double" w:sz="4" w:space="0" w:color="auto"/>
            </w:tcBorders>
            <w:shd w:val="pct20" w:color="auto" w:fill="FFFFFF"/>
            <w:hideMark/>
          </w:tcPr>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T.C.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164DB2" w:rsidRDefault="00164DB2">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164DB2" w:rsidRDefault="009738BD">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3</w:t>
            </w:r>
            <w:r w:rsidR="00164DB2">
              <w:rPr>
                <w:rFonts w:ascii="Arial Black" w:hAnsi="Arial Black"/>
                <w:sz w:val="24"/>
                <w:szCs w:val="24"/>
                <w:lang w:eastAsia="en-US"/>
              </w:rPr>
              <w:t>.TOPLANTI</w:t>
            </w:r>
          </w:p>
          <w:p w:rsidR="00164DB2" w:rsidRDefault="00430B18">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1</w:t>
            </w:r>
            <w:r w:rsidR="00164DB2">
              <w:rPr>
                <w:rFonts w:ascii="Arial Black" w:hAnsi="Arial Black"/>
                <w:sz w:val="24"/>
                <w:szCs w:val="24"/>
                <w:lang w:eastAsia="en-US"/>
              </w:rPr>
              <w:t xml:space="preserve">.Birleşim </w:t>
            </w:r>
          </w:p>
          <w:p w:rsidR="00164DB2" w:rsidRDefault="00164DB2" w:rsidP="009738BD">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D07009">
              <w:rPr>
                <w:rFonts w:ascii="Arial Black" w:hAnsi="Arial Black"/>
                <w:sz w:val="24"/>
                <w:szCs w:val="24"/>
                <w:lang w:eastAsia="en-US"/>
              </w:rPr>
              <w:t>4</w:t>
            </w:r>
            <w:r w:rsidR="008224BB">
              <w:rPr>
                <w:rFonts w:ascii="Arial Black" w:hAnsi="Arial Black"/>
                <w:sz w:val="24"/>
                <w:szCs w:val="24"/>
                <w:lang w:eastAsia="en-US"/>
              </w:rPr>
              <w:t>/0</w:t>
            </w:r>
            <w:r w:rsidR="009738BD">
              <w:rPr>
                <w:rFonts w:ascii="Arial Black" w:hAnsi="Arial Black"/>
                <w:sz w:val="24"/>
                <w:szCs w:val="24"/>
                <w:lang w:eastAsia="en-US"/>
              </w:rPr>
              <w:t>3</w:t>
            </w:r>
            <w:r w:rsidR="008224BB">
              <w:rPr>
                <w:rFonts w:ascii="Arial Black" w:hAnsi="Arial Black"/>
                <w:sz w:val="24"/>
                <w:szCs w:val="24"/>
                <w:lang w:eastAsia="en-US"/>
              </w:rPr>
              <w:t>/2019</w:t>
            </w:r>
            <w:r>
              <w:rPr>
                <w:rFonts w:ascii="Arial Black" w:hAnsi="Arial Black"/>
                <w:sz w:val="24"/>
                <w:szCs w:val="24"/>
                <w:lang w:eastAsia="en-US"/>
              </w:rPr>
              <w:t xml:space="preserve"> – 14.00                                      </w:t>
            </w:r>
            <w:r>
              <w:rPr>
                <w:rFonts w:ascii="Tahoma" w:hAnsi="Tahoma"/>
                <w:sz w:val="24"/>
                <w:szCs w:val="24"/>
                <w:lang w:eastAsia="en-US"/>
              </w:rPr>
              <w:t xml:space="preserve">       </w:t>
            </w:r>
          </w:p>
        </w:tc>
      </w:tr>
      <w:tr w:rsidR="00164DB2" w:rsidTr="0096419E">
        <w:trPr>
          <w:cantSplit/>
          <w:trHeight w:val="411"/>
        </w:trPr>
        <w:tc>
          <w:tcPr>
            <w:tcW w:w="11055" w:type="dxa"/>
            <w:gridSpan w:val="3"/>
            <w:tcBorders>
              <w:top w:val="single" w:sz="6" w:space="0" w:color="auto"/>
              <w:left w:val="double" w:sz="4" w:space="0" w:color="auto"/>
              <w:bottom w:val="single" w:sz="6" w:space="0" w:color="auto"/>
              <w:right w:val="double" w:sz="4" w:space="0" w:color="auto"/>
            </w:tcBorders>
            <w:shd w:val="pct20" w:color="auto" w:fill="FFFFFF"/>
            <w:hideMark/>
          </w:tcPr>
          <w:p w:rsidR="00164DB2" w:rsidRDefault="00164DB2">
            <w:pPr>
              <w:pStyle w:val="Balk6"/>
              <w:spacing w:before="120" w:after="120" w:line="276" w:lineRule="auto"/>
              <w:rPr>
                <w:rFonts w:ascii="Tahoma" w:hAnsi="Tahoma"/>
                <w:szCs w:val="24"/>
                <w:lang w:eastAsia="en-US"/>
              </w:rPr>
            </w:pPr>
            <w:r>
              <w:rPr>
                <w:rFonts w:ascii="Tahoma" w:hAnsi="Tahoma"/>
                <w:szCs w:val="24"/>
                <w:lang w:eastAsia="en-US"/>
              </w:rPr>
              <w:t>GÜNDEM</w:t>
            </w:r>
          </w:p>
        </w:tc>
      </w:tr>
      <w:tr w:rsidR="00164DB2" w:rsidTr="0096419E">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S.</w:t>
            </w:r>
          </w:p>
          <w:p w:rsidR="00164DB2" w:rsidRDefault="00164DB2">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7" w:type="dxa"/>
            <w:tcBorders>
              <w:top w:val="single" w:sz="6" w:space="0" w:color="auto"/>
              <w:left w:val="single" w:sz="6" w:space="0" w:color="auto"/>
              <w:bottom w:val="single" w:sz="6" w:space="0" w:color="auto"/>
              <w:right w:val="single" w:sz="6" w:space="0" w:color="auto"/>
            </w:tcBorders>
            <w:vAlign w:val="center"/>
            <w:hideMark/>
          </w:tcPr>
          <w:p w:rsidR="00164DB2" w:rsidRDefault="00164DB2">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164DB2" w:rsidRDefault="00164DB2">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164DB2" w:rsidTr="0096419E">
        <w:trPr>
          <w:trHeight w:val="545"/>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164DB2">
            <w:pPr>
              <w:spacing w:line="276" w:lineRule="auto"/>
              <w:rPr>
                <w:b/>
                <w:sz w:val="24"/>
                <w:szCs w:val="24"/>
                <w:lang w:eastAsia="en-US"/>
              </w:rPr>
            </w:pPr>
            <w:r>
              <w:rPr>
                <w:b/>
                <w:sz w:val="24"/>
                <w:szCs w:val="24"/>
                <w:lang w:eastAsia="en-US"/>
              </w:rPr>
              <w:t xml:space="preserve"> 1</w:t>
            </w:r>
          </w:p>
        </w:tc>
        <w:tc>
          <w:tcPr>
            <w:tcW w:w="7087" w:type="dxa"/>
            <w:tcBorders>
              <w:top w:val="single" w:sz="6" w:space="0" w:color="auto"/>
              <w:left w:val="single" w:sz="6" w:space="0" w:color="auto"/>
              <w:bottom w:val="single" w:sz="6" w:space="0" w:color="auto"/>
              <w:right w:val="single" w:sz="6" w:space="0" w:color="auto"/>
            </w:tcBorders>
            <w:vAlign w:val="center"/>
            <w:hideMark/>
          </w:tcPr>
          <w:p w:rsidR="00164DB2" w:rsidRPr="0096419E" w:rsidRDefault="00164DB2" w:rsidP="0096419E">
            <w:pPr>
              <w:pStyle w:val="AralkYok"/>
              <w:jc w:val="both"/>
              <w:rPr>
                <w:sz w:val="24"/>
                <w:szCs w:val="24"/>
                <w:lang w:eastAsia="en-US"/>
              </w:rPr>
            </w:pPr>
            <w:r w:rsidRPr="0096419E">
              <w:rPr>
                <w:sz w:val="24"/>
                <w:szCs w:val="24"/>
                <w:lang w:eastAsia="en-US"/>
              </w:rPr>
              <w:t>Yoklama</w:t>
            </w:r>
          </w:p>
        </w:tc>
        <w:tc>
          <w:tcPr>
            <w:tcW w:w="3543"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96419E">
        <w:trPr>
          <w:trHeight w:val="545"/>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D07009" w:rsidP="00D07009">
            <w:pPr>
              <w:spacing w:line="276" w:lineRule="auto"/>
              <w:ind w:right="-174"/>
              <w:rPr>
                <w:b/>
                <w:sz w:val="24"/>
                <w:szCs w:val="24"/>
                <w:lang w:eastAsia="en-US"/>
              </w:rPr>
            </w:pPr>
            <w:r>
              <w:rPr>
                <w:b/>
                <w:sz w:val="24"/>
                <w:szCs w:val="24"/>
                <w:lang w:eastAsia="en-US"/>
              </w:rPr>
              <w:t xml:space="preserve"> 2</w:t>
            </w:r>
          </w:p>
        </w:tc>
        <w:tc>
          <w:tcPr>
            <w:tcW w:w="7087" w:type="dxa"/>
            <w:tcBorders>
              <w:top w:val="single" w:sz="6" w:space="0" w:color="auto"/>
              <w:left w:val="single" w:sz="6" w:space="0" w:color="auto"/>
              <w:bottom w:val="single" w:sz="6" w:space="0" w:color="auto"/>
              <w:right w:val="single" w:sz="6" w:space="0" w:color="auto"/>
            </w:tcBorders>
            <w:vAlign w:val="center"/>
            <w:hideMark/>
          </w:tcPr>
          <w:p w:rsidR="00164DB2" w:rsidRDefault="00164DB2" w:rsidP="0096419E">
            <w:pPr>
              <w:pStyle w:val="AralkYok"/>
              <w:jc w:val="both"/>
              <w:rPr>
                <w:sz w:val="24"/>
                <w:szCs w:val="24"/>
                <w:lang w:eastAsia="en-US"/>
              </w:rPr>
            </w:pPr>
            <w:r w:rsidRPr="0096419E">
              <w:rPr>
                <w:sz w:val="24"/>
                <w:szCs w:val="24"/>
                <w:lang w:eastAsia="en-US"/>
              </w:rPr>
              <w:t>Açılış</w:t>
            </w:r>
          </w:p>
          <w:p w:rsidR="00617B00" w:rsidRPr="000333AF" w:rsidRDefault="00617B00" w:rsidP="0096419E">
            <w:pPr>
              <w:pStyle w:val="AralkYok"/>
              <w:jc w:val="both"/>
              <w:rPr>
                <w:sz w:val="12"/>
                <w:szCs w:val="12"/>
                <w:lang w:eastAsia="en-US"/>
              </w:rPr>
            </w:pPr>
          </w:p>
        </w:tc>
        <w:tc>
          <w:tcPr>
            <w:tcW w:w="3543"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164DB2" w:rsidTr="0096419E">
        <w:trPr>
          <w:trHeight w:val="545"/>
        </w:trPr>
        <w:tc>
          <w:tcPr>
            <w:tcW w:w="425" w:type="dxa"/>
            <w:tcBorders>
              <w:top w:val="single" w:sz="6" w:space="0" w:color="auto"/>
              <w:left w:val="double" w:sz="4" w:space="0" w:color="auto"/>
              <w:bottom w:val="single" w:sz="6" w:space="0" w:color="auto"/>
              <w:right w:val="single" w:sz="6" w:space="0" w:color="auto"/>
            </w:tcBorders>
            <w:vAlign w:val="center"/>
            <w:hideMark/>
          </w:tcPr>
          <w:p w:rsidR="00164DB2" w:rsidRDefault="009770C0">
            <w:pPr>
              <w:spacing w:line="276" w:lineRule="auto"/>
              <w:ind w:right="-174"/>
              <w:rPr>
                <w:b/>
                <w:sz w:val="24"/>
                <w:szCs w:val="24"/>
                <w:lang w:eastAsia="en-US"/>
              </w:rPr>
            </w:pPr>
            <w:r>
              <w:rPr>
                <w:b/>
                <w:sz w:val="24"/>
                <w:szCs w:val="24"/>
                <w:lang w:eastAsia="en-US"/>
              </w:rPr>
              <w:t xml:space="preserve"> 3</w:t>
            </w:r>
          </w:p>
        </w:tc>
        <w:tc>
          <w:tcPr>
            <w:tcW w:w="7087" w:type="dxa"/>
            <w:tcBorders>
              <w:top w:val="single" w:sz="6" w:space="0" w:color="auto"/>
              <w:left w:val="single" w:sz="6" w:space="0" w:color="auto"/>
              <w:bottom w:val="single" w:sz="6" w:space="0" w:color="auto"/>
              <w:right w:val="single" w:sz="6" w:space="0" w:color="auto"/>
            </w:tcBorders>
            <w:vAlign w:val="center"/>
          </w:tcPr>
          <w:p w:rsidR="00164DB2" w:rsidRPr="0096419E" w:rsidRDefault="00164DB2" w:rsidP="0096419E">
            <w:pPr>
              <w:pStyle w:val="AralkYok"/>
              <w:jc w:val="both"/>
              <w:rPr>
                <w:sz w:val="24"/>
                <w:szCs w:val="24"/>
                <w:lang w:eastAsia="en-US"/>
              </w:rPr>
            </w:pPr>
            <w:r w:rsidRPr="0096419E">
              <w:rPr>
                <w:sz w:val="24"/>
                <w:szCs w:val="24"/>
                <w:lang w:eastAsia="en-US"/>
              </w:rPr>
              <w:t xml:space="preserve">5302 sayılı Kanunun 14.maddesi ile İl Genel Meclisi Çalışma Yönetmeliğinin 11.maddesi uyarınca, İl Genel Meclisinin </w:t>
            </w:r>
            <w:r w:rsidR="009738BD">
              <w:rPr>
                <w:b/>
                <w:sz w:val="24"/>
                <w:szCs w:val="24"/>
                <w:lang w:eastAsia="en-US"/>
              </w:rPr>
              <w:t>Şubat</w:t>
            </w:r>
            <w:r w:rsidR="00D07009">
              <w:rPr>
                <w:b/>
                <w:sz w:val="24"/>
                <w:szCs w:val="24"/>
                <w:lang w:eastAsia="en-US"/>
              </w:rPr>
              <w:t>/2019</w:t>
            </w:r>
            <w:r w:rsidRPr="0096419E">
              <w:rPr>
                <w:sz w:val="24"/>
                <w:szCs w:val="24"/>
                <w:lang w:eastAsia="en-US"/>
              </w:rPr>
              <w:t xml:space="preserve"> ayında yaptığı</w:t>
            </w:r>
            <w:r w:rsidR="00D07009">
              <w:rPr>
                <w:sz w:val="24"/>
                <w:szCs w:val="24"/>
                <w:lang w:eastAsia="en-US"/>
              </w:rPr>
              <w:t xml:space="preserve"> </w:t>
            </w:r>
            <w:r w:rsidRPr="0096419E">
              <w:rPr>
                <w:sz w:val="24"/>
                <w:szCs w:val="24"/>
                <w:lang w:eastAsia="en-US"/>
              </w:rPr>
              <w:t>toplantılarda alınan kararların üyelere dağıtılması.</w:t>
            </w:r>
          </w:p>
          <w:p w:rsidR="00164DB2" w:rsidRPr="000333AF" w:rsidRDefault="00164DB2" w:rsidP="0096419E">
            <w:pPr>
              <w:pStyle w:val="AralkYok"/>
              <w:jc w:val="both"/>
              <w:rPr>
                <w:sz w:val="12"/>
                <w:szCs w:val="12"/>
                <w:lang w:eastAsia="en-US"/>
              </w:rPr>
            </w:pPr>
          </w:p>
        </w:tc>
        <w:tc>
          <w:tcPr>
            <w:tcW w:w="3543" w:type="dxa"/>
            <w:tcBorders>
              <w:top w:val="single" w:sz="6" w:space="0" w:color="auto"/>
              <w:left w:val="single" w:sz="6" w:space="0" w:color="auto"/>
              <w:bottom w:val="single" w:sz="6" w:space="0" w:color="auto"/>
              <w:right w:val="double" w:sz="4" w:space="0" w:color="auto"/>
            </w:tcBorders>
          </w:tcPr>
          <w:p w:rsidR="00164DB2" w:rsidRDefault="00164DB2">
            <w:pPr>
              <w:spacing w:line="276" w:lineRule="auto"/>
              <w:rPr>
                <w:sz w:val="24"/>
                <w:szCs w:val="24"/>
                <w:lang w:eastAsia="en-US"/>
              </w:rPr>
            </w:pPr>
          </w:p>
        </w:tc>
      </w:tr>
      <w:tr w:rsidR="00904CAB" w:rsidTr="00EB6BD7">
        <w:trPr>
          <w:trHeight w:val="545"/>
        </w:trPr>
        <w:tc>
          <w:tcPr>
            <w:tcW w:w="425" w:type="dxa"/>
            <w:tcBorders>
              <w:top w:val="single" w:sz="6" w:space="0" w:color="auto"/>
              <w:left w:val="double" w:sz="4" w:space="0" w:color="auto"/>
              <w:bottom w:val="single" w:sz="6" w:space="0" w:color="auto"/>
              <w:right w:val="single" w:sz="6" w:space="0" w:color="auto"/>
            </w:tcBorders>
          </w:tcPr>
          <w:p w:rsidR="00904CAB" w:rsidRDefault="00904CAB" w:rsidP="00EB6BD7">
            <w:pPr>
              <w:ind w:right="-174"/>
              <w:rPr>
                <w:b/>
                <w:sz w:val="24"/>
                <w:szCs w:val="24"/>
              </w:rPr>
            </w:pPr>
            <w:r>
              <w:rPr>
                <w:b/>
                <w:sz w:val="24"/>
                <w:szCs w:val="24"/>
              </w:rPr>
              <w:t xml:space="preserve"> </w:t>
            </w:r>
          </w:p>
          <w:p w:rsidR="00904CAB" w:rsidRDefault="00904CAB" w:rsidP="00EB6BD7">
            <w:pPr>
              <w:ind w:right="-174"/>
              <w:rPr>
                <w:b/>
                <w:sz w:val="24"/>
                <w:szCs w:val="24"/>
              </w:rPr>
            </w:pPr>
          </w:p>
          <w:p w:rsidR="00904CAB" w:rsidRDefault="00904CAB" w:rsidP="00EB6BD7">
            <w:pPr>
              <w:ind w:right="-174"/>
              <w:rPr>
                <w:b/>
                <w:sz w:val="24"/>
                <w:szCs w:val="24"/>
              </w:rPr>
            </w:pPr>
            <w:r>
              <w:rPr>
                <w:b/>
                <w:sz w:val="24"/>
                <w:szCs w:val="24"/>
              </w:rPr>
              <w:t xml:space="preserve"> 4</w:t>
            </w:r>
          </w:p>
        </w:tc>
        <w:tc>
          <w:tcPr>
            <w:tcW w:w="7087" w:type="dxa"/>
            <w:tcBorders>
              <w:top w:val="single" w:sz="6" w:space="0" w:color="auto"/>
              <w:left w:val="single" w:sz="6" w:space="0" w:color="auto"/>
              <w:bottom w:val="single" w:sz="6" w:space="0" w:color="auto"/>
              <w:right w:val="single" w:sz="6" w:space="0" w:color="auto"/>
            </w:tcBorders>
          </w:tcPr>
          <w:p w:rsidR="00904CAB" w:rsidRDefault="00904CAB" w:rsidP="00904CAB">
            <w:pPr>
              <w:jc w:val="both"/>
              <w:rPr>
                <w:sz w:val="24"/>
                <w:szCs w:val="24"/>
              </w:rPr>
            </w:pPr>
            <w:r w:rsidRPr="008D4563">
              <w:rPr>
                <w:sz w:val="24"/>
                <w:szCs w:val="24"/>
              </w:rPr>
              <w:t>5302 sayılı Kanunun 39.maddesi uyarınca hazırlanan İdaremiz 201</w:t>
            </w:r>
            <w:r>
              <w:rPr>
                <w:sz w:val="24"/>
                <w:szCs w:val="24"/>
              </w:rPr>
              <w:t>8</w:t>
            </w:r>
            <w:r w:rsidRPr="008D4563">
              <w:rPr>
                <w:sz w:val="24"/>
                <w:szCs w:val="24"/>
              </w:rPr>
              <w:t xml:space="preserve"> yılı faaliyet raporuna ilişkin İl Özel İdaresi Mali H</w:t>
            </w:r>
            <w:r>
              <w:rPr>
                <w:sz w:val="24"/>
                <w:szCs w:val="24"/>
              </w:rPr>
              <w:t>izmetler Müdürlüğünün 21/02/2019 tarih ve 2007 sayılı teklif yazı ve ekinin görüşülerek konunun karara bağlanması.</w:t>
            </w:r>
          </w:p>
          <w:p w:rsidR="00904CAB" w:rsidRDefault="00904CAB" w:rsidP="00904CAB">
            <w:pPr>
              <w:jc w:val="both"/>
              <w:rPr>
                <w:sz w:val="24"/>
                <w:szCs w:val="24"/>
              </w:rPr>
            </w:pPr>
          </w:p>
        </w:tc>
        <w:tc>
          <w:tcPr>
            <w:tcW w:w="3543" w:type="dxa"/>
            <w:tcBorders>
              <w:top w:val="single" w:sz="6" w:space="0" w:color="auto"/>
              <w:left w:val="single" w:sz="6" w:space="0" w:color="auto"/>
              <w:bottom w:val="single" w:sz="6" w:space="0" w:color="auto"/>
              <w:right w:val="double" w:sz="4" w:space="0" w:color="auto"/>
            </w:tcBorders>
          </w:tcPr>
          <w:p w:rsidR="00904CAB" w:rsidRPr="000453F0" w:rsidRDefault="00904CAB" w:rsidP="00EB6BD7">
            <w:pPr>
              <w:rPr>
                <w:sz w:val="24"/>
                <w:szCs w:val="24"/>
              </w:rPr>
            </w:pPr>
          </w:p>
        </w:tc>
      </w:tr>
      <w:tr w:rsidR="009738BD" w:rsidTr="00EB6BD7">
        <w:trPr>
          <w:trHeight w:val="545"/>
        </w:trPr>
        <w:tc>
          <w:tcPr>
            <w:tcW w:w="425" w:type="dxa"/>
            <w:tcBorders>
              <w:top w:val="single" w:sz="6" w:space="0" w:color="auto"/>
              <w:left w:val="double" w:sz="4" w:space="0" w:color="auto"/>
              <w:bottom w:val="single" w:sz="6" w:space="0" w:color="auto"/>
              <w:right w:val="single" w:sz="6" w:space="0" w:color="auto"/>
            </w:tcBorders>
          </w:tcPr>
          <w:p w:rsidR="00225EB3" w:rsidRDefault="00225EB3" w:rsidP="00EB6BD7">
            <w:pPr>
              <w:ind w:right="-174"/>
              <w:rPr>
                <w:b/>
                <w:sz w:val="24"/>
                <w:szCs w:val="24"/>
              </w:rPr>
            </w:pPr>
            <w:r>
              <w:rPr>
                <w:b/>
                <w:sz w:val="24"/>
                <w:szCs w:val="24"/>
              </w:rPr>
              <w:t xml:space="preserve"> </w:t>
            </w:r>
          </w:p>
          <w:p w:rsidR="00225EB3" w:rsidRDefault="00225EB3" w:rsidP="00EB6BD7">
            <w:pPr>
              <w:ind w:right="-174"/>
              <w:rPr>
                <w:b/>
                <w:sz w:val="24"/>
                <w:szCs w:val="24"/>
              </w:rPr>
            </w:pPr>
            <w:r>
              <w:rPr>
                <w:b/>
                <w:sz w:val="24"/>
                <w:szCs w:val="24"/>
              </w:rPr>
              <w:t xml:space="preserve"> </w:t>
            </w:r>
          </w:p>
          <w:p w:rsidR="009738BD" w:rsidRDefault="00225EB3" w:rsidP="00917DB7">
            <w:pPr>
              <w:ind w:right="-174"/>
              <w:rPr>
                <w:b/>
                <w:sz w:val="24"/>
                <w:szCs w:val="24"/>
              </w:rPr>
            </w:pPr>
            <w:r>
              <w:rPr>
                <w:b/>
                <w:sz w:val="24"/>
                <w:szCs w:val="24"/>
              </w:rPr>
              <w:t xml:space="preserve"> </w:t>
            </w:r>
            <w:r w:rsidR="00917DB7">
              <w:rPr>
                <w:b/>
                <w:sz w:val="24"/>
                <w:szCs w:val="24"/>
              </w:rPr>
              <w:t>5</w:t>
            </w:r>
          </w:p>
        </w:tc>
        <w:tc>
          <w:tcPr>
            <w:tcW w:w="7087" w:type="dxa"/>
            <w:tcBorders>
              <w:top w:val="single" w:sz="6" w:space="0" w:color="auto"/>
              <w:left w:val="single" w:sz="6" w:space="0" w:color="auto"/>
              <w:bottom w:val="single" w:sz="6" w:space="0" w:color="auto"/>
              <w:right w:val="single" w:sz="6" w:space="0" w:color="auto"/>
            </w:tcBorders>
          </w:tcPr>
          <w:p w:rsidR="009738BD" w:rsidRDefault="00225EB3" w:rsidP="00EB6BD7">
            <w:pPr>
              <w:jc w:val="both"/>
              <w:rPr>
                <w:sz w:val="24"/>
                <w:szCs w:val="24"/>
              </w:rPr>
            </w:pPr>
            <w:r>
              <w:rPr>
                <w:sz w:val="24"/>
                <w:szCs w:val="24"/>
              </w:rPr>
              <w:t>İdaremize ait 26 Haziran Atatürk Kültür Sarayı binasında yer alan çok amaçlı Adnan Menderes salonunu 2019 yılında günübirlik kiralama talebinde bulunacaklardan işletme masraflarına karşılık alınacak ücretin tespitine ilişkin İl Özel İdaresi Yapı Kontrol Müdürlüğünün 14/02/2019 tarih ve 1789 sayılı teklif yazısının görüşülerek konunun karara bağlanması.</w:t>
            </w:r>
          </w:p>
          <w:p w:rsidR="00225EB3" w:rsidRPr="00917DB7" w:rsidRDefault="00225EB3" w:rsidP="00EB6BD7">
            <w:pPr>
              <w:jc w:val="both"/>
              <w:rPr>
                <w:sz w:val="24"/>
                <w:szCs w:val="24"/>
              </w:rPr>
            </w:pPr>
          </w:p>
        </w:tc>
        <w:tc>
          <w:tcPr>
            <w:tcW w:w="3543" w:type="dxa"/>
            <w:tcBorders>
              <w:top w:val="single" w:sz="6" w:space="0" w:color="auto"/>
              <w:left w:val="single" w:sz="6" w:space="0" w:color="auto"/>
              <w:bottom w:val="single" w:sz="6" w:space="0" w:color="auto"/>
              <w:right w:val="double" w:sz="4" w:space="0" w:color="auto"/>
            </w:tcBorders>
          </w:tcPr>
          <w:p w:rsidR="009738BD" w:rsidRPr="000453F0" w:rsidRDefault="009738BD" w:rsidP="00EB6BD7">
            <w:pPr>
              <w:rPr>
                <w:sz w:val="24"/>
                <w:szCs w:val="24"/>
              </w:rPr>
            </w:pPr>
          </w:p>
        </w:tc>
      </w:tr>
      <w:tr w:rsidR="00C7618E" w:rsidTr="00EB6BD7">
        <w:trPr>
          <w:trHeight w:val="545"/>
        </w:trPr>
        <w:tc>
          <w:tcPr>
            <w:tcW w:w="425" w:type="dxa"/>
            <w:tcBorders>
              <w:top w:val="single" w:sz="6" w:space="0" w:color="auto"/>
              <w:left w:val="double" w:sz="4" w:space="0" w:color="auto"/>
              <w:bottom w:val="single" w:sz="6" w:space="0" w:color="auto"/>
              <w:right w:val="single" w:sz="6" w:space="0" w:color="auto"/>
            </w:tcBorders>
          </w:tcPr>
          <w:p w:rsidR="00514720" w:rsidRDefault="00514720" w:rsidP="00EB6BD7">
            <w:pPr>
              <w:ind w:right="-174"/>
              <w:rPr>
                <w:b/>
                <w:sz w:val="24"/>
                <w:szCs w:val="24"/>
              </w:rPr>
            </w:pPr>
          </w:p>
          <w:p w:rsidR="00514720" w:rsidRDefault="00514720" w:rsidP="00EB6BD7">
            <w:pPr>
              <w:ind w:right="-174"/>
              <w:rPr>
                <w:b/>
                <w:sz w:val="24"/>
                <w:szCs w:val="24"/>
              </w:rPr>
            </w:pPr>
          </w:p>
          <w:p w:rsidR="00514720" w:rsidRDefault="00514720" w:rsidP="00EB6BD7">
            <w:pPr>
              <w:ind w:right="-174"/>
              <w:rPr>
                <w:b/>
                <w:sz w:val="24"/>
                <w:szCs w:val="24"/>
              </w:rPr>
            </w:pPr>
          </w:p>
          <w:p w:rsidR="00C7618E" w:rsidRDefault="00514720" w:rsidP="00514720">
            <w:pPr>
              <w:ind w:right="-174"/>
              <w:rPr>
                <w:b/>
                <w:sz w:val="24"/>
                <w:szCs w:val="24"/>
              </w:rPr>
            </w:pPr>
            <w:r>
              <w:rPr>
                <w:b/>
                <w:sz w:val="24"/>
                <w:szCs w:val="24"/>
              </w:rPr>
              <w:t xml:space="preserve"> </w:t>
            </w:r>
            <w:r w:rsidR="00917DB7">
              <w:rPr>
                <w:b/>
                <w:sz w:val="24"/>
                <w:szCs w:val="24"/>
              </w:rPr>
              <w:t>6</w:t>
            </w:r>
          </w:p>
        </w:tc>
        <w:tc>
          <w:tcPr>
            <w:tcW w:w="7087" w:type="dxa"/>
            <w:tcBorders>
              <w:top w:val="single" w:sz="6" w:space="0" w:color="auto"/>
              <w:left w:val="single" w:sz="6" w:space="0" w:color="auto"/>
              <w:bottom w:val="single" w:sz="6" w:space="0" w:color="auto"/>
              <w:right w:val="single" w:sz="6" w:space="0" w:color="auto"/>
            </w:tcBorders>
          </w:tcPr>
          <w:p w:rsidR="00C7618E" w:rsidRDefault="00C7618E" w:rsidP="00EB6BD7">
            <w:pPr>
              <w:jc w:val="both"/>
              <w:rPr>
                <w:sz w:val="24"/>
                <w:szCs w:val="24"/>
              </w:rPr>
            </w:pPr>
            <w:r>
              <w:rPr>
                <w:sz w:val="24"/>
                <w:szCs w:val="24"/>
              </w:rPr>
              <w:t xml:space="preserve">İlimiz Merkez </w:t>
            </w:r>
            <w:r w:rsidR="00514720">
              <w:rPr>
                <w:sz w:val="24"/>
                <w:szCs w:val="24"/>
              </w:rPr>
              <w:t>Ulucamii Mahallesinde yer alan Mustafa Hamamı restorasyon işinin Kültür ve Sosyal İşler Müdürlüğünün 2019 yılı çalışma programına alınması, projelerin ve uygulama ihale dosyalarının hazırlanması hizmet alım işi için OKA’ya hibe başvurusunda bulunulması talebine ilişkin İl Özel İdaresi Kültür ve Sosyal İşler Müdürlüğünün 08/02/2019 tarih ve 1643 sayılı teklif yazı ve eklerinin görüşülerek konunun karara bağlanması.</w:t>
            </w:r>
          </w:p>
          <w:p w:rsidR="00514720" w:rsidRPr="00917DB7" w:rsidRDefault="00514720" w:rsidP="00EB6BD7">
            <w:pPr>
              <w:jc w:val="both"/>
              <w:rPr>
                <w:sz w:val="24"/>
                <w:szCs w:val="24"/>
              </w:rPr>
            </w:pPr>
          </w:p>
        </w:tc>
        <w:tc>
          <w:tcPr>
            <w:tcW w:w="3543" w:type="dxa"/>
            <w:tcBorders>
              <w:top w:val="single" w:sz="6" w:space="0" w:color="auto"/>
              <w:left w:val="single" w:sz="6" w:space="0" w:color="auto"/>
              <w:bottom w:val="single" w:sz="6" w:space="0" w:color="auto"/>
              <w:right w:val="double" w:sz="4" w:space="0" w:color="auto"/>
            </w:tcBorders>
          </w:tcPr>
          <w:p w:rsidR="00C7618E" w:rsidRPr="000453F0" w:rsidRDefault="00C7618E" w:rsidP="00EB6BD7">
            <w:pPr>
              <w:rPr>
                <w:sz w:val="24"/>
                <w:szCs w:val="24"/>
              </w:rPr>
            </w:pPr>
          </w:p>
        </w:tc>
      </w:tr>
      <w:tr w:rsidR="00BB47CC" w:rsidTr="00EB6BD7">
        <w:trPr>
          <w:trHeight w:val="545"/>
        </w:trPr>
        <w:tc>
          <w:tcPr>
            <w:tcW w:w="425" w:type="dxa"/>
            <w:tcBorders>
              <w:top w:val="single" w:sz="6" w:space="0" w:color="auto"/>
              <w:left w:val="double" w:sz="4" w:space="0" w:color="auto"/>
              <w:bottom w:val="single" w:sz="6" w:space="0" w:color="auto"/>
              <w:right w:val="single" w:sz="6" w:space="0" w:color="auto"/>
            </w:tcBorders>
          </w:tcPr>
          <w:p w:rsidR="00BB47CC" w:rsidRDefault="00BB47CC" w:rsidP="00EB6BD7">
            <w:pPr>
              <w:ind w:right="-174"/>
              <w:rPr>
                <w:b/>
                <w:sz w:val="24"/>
                <w:szCs w:val="24"/>
              </w:rPr>
            </w:pPr>
            <w:r>
              <w:rPr>
                <w:b/>
                <w:sz w:val="24"/>
                <w:szCs w:val="24"/>
              </w:rPr>
              <w:t xml:space="preserve"> </w:t>
            </w:r>
          </w:p>
          <w:p w:rsidR="00BB47CC" w:rsidRDefault="00BB47CC" w:rsidP="00EB6BD7">
            <w:pPr>
              <w:ind w:right="-174"/>
              <w:rPr>
                <w:b/>
                <w:sz w:val="24"/>
                <w:szCs w:val="24"/>
              </w:rPr>
            </w:pPr>
          </w:p>
          <w:p w:rsidR="00BB47CC" w:rsidRDefault="00BB47CC" w:rsidP="00EB6BD7">
            <w:pPr>
              <w:ind w:right="-174"/>
              <w:rPr>
                <w:b/>
                <w:sz w:val="24"/>
                <w:szCs w:val="24"/>
              </w:rPr>
            </w:pPr>
          </w:p>
          <w:p w:rsidR="00BB47CC" w:rsidRDefault="00917DB7" w:rsidP="00EB6BD7">
            <w:pPr>
              <w:ind w:right="-174"/>
              <w:rPr>
                <w:b/>
                <w:sz w:val="24"/>
                <w:szCs w:val="24"/>
              </w:rPr>
            </w:pPr>
            <w:r>
              <w:rPr>
                <w:b/>
                <w:sz w:val="24"/>
                <w:szCs w:val="24"/>
              </w:rPr>
              <w:t xml:space="preserve"> 7</w:t>
            </w:r>
          </w:p>
        </w:tc>
        <w:tc>
          <w:tcPr>
            <w:tcW w:w="7087" w:type="dxa"/>
            <w:tcBorders>
              <w:top w:val="single" w:sz="6" w:space="0" w:color="auto"/>
              <w:left w:val="single" w:sz="6" w:space="0" w:color="auto"/>
              <w:bottom w:val="single" w:sz="6" w:space="0" w:color="auto"/>
              <w:right w:val="single" w:sz="6" w:space="0" w:color="auto"/>
            </w:tcBorders>
          </w:tcPr>
          <w:p w:rsidR="00BB47CC" w:rsidRDefault="00BB47CC" w:rsidP="00EB6BD7">
            <w:pPr>
              <w:jc w:val="both"/>
              <w:rPr>
                <w:rFonts w:eastAsia="Calibri"/>
                <w:sz w:val="24"/>
                <w:szCs w:val="24"/>
              </w:rPr>
            </w:pPr>
            <w:r w:rsidRPr="007F0FF5">
              <w:rPr>
                <w:rFonts w:eastAsia="Calibri"/>
                <w:sz w:val="24"/>
                <w:szCs w:val="24"/>
              </w:rPr>
              <w:t>İdaremiz norm kadro haricindeki 5286 sayılı Kanunla İl Özel İdarelerine devredilen mülga Köy Hizmetleri Müdürlüğü sanat sınıfı (S/S) kadrolarından, emeklilik v.b. nedenlerle boşalan 1</w:t>
            </w:r>
            <w:r>
              <w:rPr>
                <w:rFonts w:eastAsia="Calibri"/>
                <w:sz w:val="24"/>
                <w:szCs w:val="24"/>
              </w:rPr>
              <w:t>4</w:t>
            </w:r>
            <w:r w:rsidRPr="007F0FF5">
              <w:rPr>
                <w:rFonts w:eastAsia="Calibri"/>
                <w:sz w:val="24"/>
                <w:szCs w:val="24"/>
              </w:rPr>
              <w:t xml:space="preserve"> adet norm kadro fazlası sürekli işçi kadrosunun iptaline ilişkin</w:t>
            </w:r>
            <w:r>
              <w:rPr>
                <w:rFonts w:eastAsia="Calibri"/>
                <w:sz w:val="24"/>
                <w:szCs w:val="24"/>
              </w:rPr>
              <w:t xml:space="preserve"> İl Özel İdaresi İnsan Kaynakları ve Eğitim Müdürlüğünün 18/02/2019 tarih ve 1873 sayılı teklif yazı ve ekinin görüşülerek konunun karara bağlanması.</w:t>
            </w:r>
          </w:p>
          <w:p w:rsidR="00BB47CC" w:rsidRPr="00DC7D82" w:rsidRDefault="00BB47CC" w:rsidP="00EB6BD7">
            <w:pPr>
              <w:jc w:val="both"/>
              <w:rPr>
                <w:sz w:val="24"/>
                <w:szCs w:val="24"/>
              </w:rPr>
            </w:pPr>
          </w:p>
        </w:tc>
        <w:tc>
          <w:tcPr>
            <w:tcW w:w="3543" w:type="dxa"/>
            <w:tcBorders>
              <w:top w:val="single" w:sz="6" w:space="0" w:color="auto"/>
              <w:left w:val="single" w:sz="6" w:space="0" w:color="auto"/>
              <w:bottom w:val="single" w:sz="6" w:space="0" w:color="auto"/>
              <w:right w:val="double" w:sz="4" w:space="0" w:color="auto"/>
            </w:tcBorders>
          </w:tcPr>
          <w:p w:rsidR="00BB47CC" w:rsidRPr="000453F0" w:rsidRDefault="00BB47CC" w:rsidP="00EB6BD7">
            <w:pPr>
              <w:rPr>
                <w:sz w:val="24"/>
                <w:szCs w:val="24"/>
              </w:rPr>
            </w:pPr>
          </w:p>
        </w:tc>
      </w:tr>
      <w:tr w:rsidR="00904CAB" w:rsidTr="00EB6BD7">
        <w:trPr>
          <w:trHeight w:val="545"/>
        </w:trPr>
        <w:tc>
          <w:tcPr>
            <w:tcW w:w="425" w:type="dxa"/>
            <w:tcBorders>
              <w:top w:val="single" w:sz="6" w:space="0" w:color="auto"/>
              <w:left w:val="double" w:sz="4" w:space="0" w:color="auto"/>
              <w:bottom w:val="single" w:sz="6" w:space="0" w:color="auto"/>
              <w:right w:val="single" w:sz="6" w:space="0" w:color="auto"/>
            </w:tcBorders>
          </w:tcPr>
          <w:p w:rsidR="00917DB7" w:rsidRDefault="00917DB7" w:rsidP="00EB6BD7">
            <w:pPr>
              <w:ind w:right="-174"/>
              <w:rPr>
                <w:b/>
                <w:sz w:val="24"/>
                <w:szCs w:val="24"/>
              </w:rPr>
            </w:pPr>
            <w:r>
              <w:rPr>
                <w:b/>
                <w:sz w:val="24"/>
                <w:szCs w:val="24"/>
              </w:rPr>
              <w:t xml:space="preserve"> </w:t>
            </w:r>
          </w:p>
          <w:p w:rsidR="00917DB7" w:rsidRDefault="00917DB7" w:rsidP="00EB6BD7">
            <w:pPr>
              <w:ind w:right="-174"/>
              <w:rPr>
                <w:b/>
                <w:sz w:val="24"/>
                <w:szCs w:val="24"/>
              </w:rPr>
            </w:pPr>
          </w:p>
          <w:p w:rsidR="00904CAB" w:rsidRDefault="00917DB7" w:rsidP="00EB6BD7">
            <w:pPr>
              <w:ind w:right="-174"/>
              <w:rPr>
                <w:b/>
                <w:sz w:val="24"/>
                <w:szCs w:val="24"/>
              </w:rPr>
            </w:pPr>
            <w:r>
              <w:rPr>
                <w:b/>
                <w:sz w:val="24"/>
                <w:szCs w:val="24"/>
              </w:rPr>
              <w:t xml:space="preserve"> 8</w:t>
            </w:r>
          </w:p>
        </w:tc>
        <w:tc>
          <w:tcPr>
            <w:tcW w:w="7087" w:type="dxa"/>
            <w:tcBorders>
              <w:top w:val="single" w:sz="6" w:space="0" w:color="auto"/>
              <w:left w:val="single" w:sz="6" w:space="0" w:color="auto"/>
              <w:bottom w:val="single" w:sz="6" w:space="0" w:color="auto"/>
              <w:right w:val="single" w:sz="6" w:space="0" w:color="auto"/>
            </w:tcBorders>
          </w:tcPr>
          <w:p w:rsidR="00904CAB" w:rsidRPr="00DC7D82" w:rsidRDefault="00917DB7" w:rsidP="00917DB7">
            <w:pPr>
              <w:jc w:val="both"/>
              <w:rPr>
                <w:sz w:val="24"/>
                <w:szCs w:val="24"/>
              </w:rPr>
            </w:pPr>
            <w:r>
              <w:rPr>
                <w:sz w:val="24"/>
                <w:szCs w:val="24"/>
              </w:rPr>
              <w:t xml:space="preserve">İl Afet ve Acil Durum Müdürlüğünün 2019 yılı bütçesinde ayrılan ödenekten 1 adet binek araç alımı yapılması ve T1 cetveline eklenmesi talebine ilişkin </w:t>
            </w:r>
            <w:r w:rsidRPr="008D4563">
              <w:rPr>
                <w:sz w:val="24"/>
                <w:szCs w:val="24"/>
              </w:rPr>
              <w:t>İl Özel İdaresi Mali H</w:t>
            </w:r>
            <w:r>
              <w:rPr>
                <w:sz w:val="24"/>
                <w:szCs w:val="24"/>
              </w:rPr>
              <w:t>izmetler Müdürlüğünün 21/02/2019 tarih ve 2006 sayılı teklif yazı ve ekinin görüşülerek konunun karara bağlanması.</w:t>
            </w:r>
          </w:p>
        </w:tc>
        <w:tc>
          <w:tcPr>
            <w:tcW w:w="3543" w:type="dxa"/>
            <w:tcBorders>
              <w:top w:val="single" w:sz="6" w:space="0" w:color="auto"/>
              <w:left w:val="single" w:sz="6" w:space="0" w:color="auto"/>
              <w:bottom w:val="single" w:sz="6" w:space="0" w:color="auto"/>
              <w:right w:val="double" w:sz="4" w:space="0" w:color="auto"/>
            </w:tcBorders>
          </w:tcPr>
          <w:p w:rsidR="00904CAB" w:rsidRPr="000453F0" w:rsidRDefault="00904CAB" w:rsidP="00EB6BD7">
            <w:pPr>
              <w:rPr>
                <w:sz w:val="24"/>
                <w:szCs w:val="24"/>
              </w:rPr>
            </w:pPr>
          </w:p>
        </w:tc>
      </w:tr>
      <w:tr w:rsidR="00731BBF" w:rsidTr="002F01B9">
        <w:trPr>
          <w:trHeight w:val="570"/>
        </w:trPr>
        <w:tc>
          <w:tcPr>
            <w:tcW w:w="11055" w:type="dxa"/>
            <w:gridSpan w:val="3"/>
            <w:tcBorders>
              <w:top w:val="double" w:sz="4" w:space="0" w:color="auto"/>
              <w:left w:val="double" w:sz="4" w:space="0" w:color="auto"/>
              <w:bottom w:val="single" w:sz="6" w:space="0" w:color="auto"/>
              <w:right w:val="double" w:sz="4" w:space="0" w:color="auto"/>
            </w:tcBorders>
            <w:shd w:val="pct20" w:color="auto" w:fill="FFFFFF"/>
            <w:hideMark/>
          </w:tcPr>
          <w:p w:rsidR="00731BBF" w:rsidRDefault="00731BBF" w:rsidP="002F01B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731BBF" w:rsidRDefault="00731BBF" w:rsidP="002F01B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731BBF" w:rsidRDefault="00731BBF" w:rsidP="002F01B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731BBF" w:rsidRDefault="00731BBF" w:rsidP="002F01B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731BBF" w:rsidRDefault="00430B18" w:rsidP="002F01B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23/5.DÖNEM </w:t>
            </w:r>
            <w:r w:rsidR="007B7D5F">
              <w:rPr>
                <w:rFonts w:ascii="Arial Black" w:hAnsi="Arial Black"/>
                <w:sz w:val="24"/>
                <w:szCs w:val="24"/>
                <w:lang w:eastAsia="en-US"/>
              </w:rPr>
              <w:t>3</w:t>
            </w:r>
            <w:r w:rsidR="00731BBF">
              <w:rPr>
                <w:rFonts w:ascii="Arial Black" w:hAnsi="Arial Black"/>
                <w:sz w:val="24"/>
                <w:szCs w:val="24"/>
                <w:lang w:eastAsia="en-US"/>
              </w:rPr>
              <w:t>.TOPLANTI</w:t>
            </w:r>
          </w:p>
          <w:p w:rsidR="00731BBF" w:rsidRDefault="00731BBF" w:rsidP="002F01B9">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731BBF" w:rsidRDefault="00731BBF" w:rsidP="007B7D5F">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w:t>
            </w:r>
            <w:r w:rsidR="00430B18">
              <w:rPr>
                <w:rFonts w:ascii="Arial Black" w:hAnsi="Arial Black"/>
                <w:sz w:val="24"/>
                <w:szCs w:val="24"/>
                <w:lang w:eastAsia="en-US"/>
              </w:rPr>
              <w:t>4/0</w:t>
            </w:r>
            <w:r w:rsidR="007B7D5F">
              <w:rPr>
                <w:rFonts w:ascii="Arial Black" w:hAnsi="Arial Black"/>
                <w:sz w:val="24"/>
                <w:szCs w:val="24"/>
                <w:lang w:eastAsia="en-US"/>
              </w:rPr>
              <w:t>3</w:t>
            </w:r>
            <w:r>
              <w:rPr>
                <w:rFonts w:ascii="Arial Black" w:hAnsi="Arial Black"/>
                <w:sz w:val="24"/>
                <w:szCs w:val="24"/>
                <w:lang w:eastAsia="en-US"/>
              </w:rPr>
              <w:t xml:space="preserve">/2019 – 14.00                                      </w:t>
            </w:r>
            <w:r>
              <w:rPr>
                <w:rFonts w:ascii="Tahoma" w:hAnsi="Tahoma"/>
                <w:sz w:val="24"/>
                <w:szCs w:val="24"/>
                <w:lang w:eastAsia="en-US"/>
              </w:rPr>
              <w:t xml:space="preserve">       </w:t>
            </w:r>
          </w:p>
        </w:tc>
      </w:tr>
      <w:tr w:rsidR="00731BBF" w:rsidTr="002F01B9">
        <w:trPr>
          <w:cantSplit/>
          <w:trHeight w:val="411"/>
        </w:trPr>
        <w:tc>
          <w:tcPr>
            <w:tcW w:w="11055" w:type="dxa"/>
            <w:gridSpan w:val="3"/>
            <w:tcBorders>
              <w:top w:val="single" w:sz="6" w:space="0" w:color="auto"/>
              <w:left w:val="double" w:sz="4" w:space="0" w:color="auto"/>
              <w:bottom w:val="single" w:sz="6" w:space="0" w:color="auto"/>
              <w:right w:val="double" w:sz="4" w:space="0" w:color="auto"/>
            </w:tcBorders>
            <w:shd w:val="pct20" w:color="auto" w:fill="FFFFFF"/>
            <w:hideMark/>
          </w:tcPr>
          <w:p w:rsidR="00731BBF" w:rsidRDefault="00731BBF" w:rsidP="002F01B9">
            <w:pPr>
              <w:pStyle w:val="Balk6"/>
              <w:spacing w:before="120" w:after="120" w:line="276" w:lineRule="auto"/>
              <w:rPr>
                <w:rFonts w:ascii="Tahoma" w:hAnsi="Tahoma"/>
                <w:szCs w:val="24"/>
                <w:lang w:eastAsia="en-US"/>
              </w:rPr>
            </w:pPr>
            <w:r>
              <w:rPr>
                <w:rFonts w:ascii="Tahoma" w:hAnsi="Tahoma"/>
                <w:szCs w:val="24"/>
                <w:lang w:eastAsia="en-US"/>
              </w:rPr>
              <w:t>GÜNDEM</w:t>
            </w:r>
          </w:p>
        </w:tc>
      </w:tr>
      <w:tr w:rsidR="00731BBF" w:rsidTr="002F01B9">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731BBF" w:rsidRDefault="00731BBF" w:rsidP="002F01B9">
            <w:pPr>
              <w:spacing w:line="276" w:lineRule="auto"/>
              <w:ind w:right="-176"/>
              <w:rPr>
                <w:rFonts w:ascii="Tahoma" w:hAnsi="Tahoma"/>
                <w:b/>
                <w:sz w:val="24"/>
                <w:szCs w:val="24"/>
                <w:lang w:eastAsia="en-US"/>
              </w:rPr>
            </w:pPr>
            <w:r>
              <w:rPr>
                <w:rFonts w:ascii="Tahoma" w:hAnsi="Tahoma"/>
                <w:b/>
                <w:sz w:val="24"/>
                <w:szCs w:val="24"/>
                <w:lang w:eastAsia="en-US"/>
              </w:rPr>
              <w:t>S.</w:t>
            </w:r>
          </w:p>
          <w:p w:rsidR="00731BBF" w:rsidRDefault="00731BBF" w:rsidP="002F01B9">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7" w:type="dxa"/>
            <w:tcBorders>
              <w:top w:val="single" w:sz="6" w:space="0" w:color="auto"/>
              <w:left w:val="single" w:sz="6" w:space="0" w:color="auto"/>
              <w:bottom w:val="single" w:sz="6" w:space="0" w:color="auto"/>
              <w:right w:val="single" w:sz="6" w:space="0" w:color="auto"/>
            </w:tcBorders>
            <w:vAlign w:val="center"/>
            <w:hideMark/>
          </w:tcPr>
          <w:p w:rsidR="00731BBF" w:rsidRDefault="00731BBF" w:rsidP="002F01B9">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731BBF" w:rsidRDefault="00731BBF" w:rsidP="002F01B9">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917DB7" w:rsidTr="00D171A1">
        <w:trPr>
          <w:trHeight w:val="311"/>
        </w:trPr>
        <w:tc>
          <w:tcPr>
            <w:tcW w:w="425" w:type="dxa"/>
            <w:tcBorders>
              <w:top w:val="single" w:sz="6" w:space="0" w:color="auto"/>
              <w:left w:val="double" w:sz="4" w:space="0" w:color="auto"/>
              <w:bottom w:val="single" w:sz="6" w:space="0" w:color="auto"/>
              <w:right w:val="single" w:sz="6" w:space="0" w:color="auto"/>
            </w:tcBorders>
          </w:tcPr>
          <w:p w:rsidR="00917DB7" w:rsidRDefault="00917DB7" w:rsidP="00917DB7">
            <w:pPr>
              <w:ind w:right="-174"/>
              <w:rPr>
                <w:b/>
                <w:sz w:val="24"/>
                <w:szCs w:val="24"/>
              </w:rPr>
            </w:pPr>
          </w:p>
          <w:p w:rsidR="00917DB7" w:rsidRDefault="00917DB7" w:rsidP="00917DB7">
            <w:pPr>
              <w:ind w:right="-174"/>
              <w:rPr>
                <w:b/>
                <w:sz w:val="24"/>
                <w:szCs w:val="24"/>
              </w:rPr>
            </w:pPr>
            <w:r>
              <w:rPr>
                <w:b/>
                <w:sz w:val="24"/>
                <w:szCs w:val="24"/>
              </w:rPr>
              <w:t xml:space="preserve"> 9</w:t>
            </w:r>
          </w:p>
        </w:tc>
        <w:tc>
          <w:tcPr>
            <w:tcW w:w="7087" w:type="dxa"/>
            <w:tcBorders>
              <w:top w:val="single" w:sz="6" w:space="0" w:color="auto"/>
              <w:left w:val="single" w:sz="6" w:space="0" w:color="auto"/>
              <w:bottom w:val="single" w:sz="6" w:space="0" w:color="auto"/>
              <w:right w:val="single" w:sz="6" w:space="0" w:color="auto"/>
            </w:tcBorders>
          </w:tcPr>
          <w:p w:rsidR="00917DB7" w:rsidRPr="00514720" w:rsidRDefault="00917DB7" w:rsidP="00917DB7">
            <w:pPr>
              <w:jc w:val="both"/>
              <w:rPr>
                <w:sz w:val="24"/>
                <w:szCs w:val="24"/>
                <w:lang w:bidi="tr-TR"/>
              </w:rPr>
            </w:pPr>
            <w:r w:rsidRPr="00DC7D82">
              <w:rPr>
                <w:sz w:val="24"/>
                <w:szCs w:val="24"/>
              </w:rPr>
              <w:t>İdaremizin üyesi bulunduğu TUHİS Türk Ağır Sanayi ve Hizmet Sektörü Kamu İşverenleri Sendikası üyeliğinin devamı ve 201</w:t>
            </w:r>
            <w:r>
              <w:rPr>
                <w:sz w:val="24"/>
                <w:szCs w:val="24"/>
              </w:rPr>
              <w:t>9</w:t>
            </w:r>
            <w:r w:rsidRPr="00DC7D82">
              <w:rPr>
                <w:sz w:val="24"/>
                <w:szCs w:val="24"/>
              </w:rPr>
              <w:t xml:space="preserve"> yılı üyelik aidatının ödenmesi talebi</w:t>
            </w:r>
            <w:r w:rsidRPr="00DC7D82">
              <w:rPr>
                <w:sz w:val="24"/>
                <w:szCs w:val="24"/>
                <w:lang w:bidi="tr-TR"/>
              </w:rPr>
              <w:t>ne ilişkin</w:t>
            </w:r>
            <w:r>
              <w:rPr>
                <w:sz w:val="24"/>
                <w:szCs w:val="24"/>
                <w:lang w:bidi="tr-TR"/>
              </w:rPr>
              <w:t xml:space="preserve"> </w:t>
            </w:r>
            <w:r>
              <w:rPr>
                <w:b/>
                <w:sz w:val="24"/>
                <w:szCs w:val="24"/>
                <w:lang w:bidi="tr-TR"/>
              </w:rPr>
              <w:t xml:space="preserve">Plan ve Bütçe Komisyonu raporunun </w:t>
            </w:r>
            <w:r>
              <w:rPr>
                <w:sz w:val="24"/>
                <w:szCs w:val="24"/>
                <w:lang w:bidi="tr-TR"/>
              </w:rPr>
              <w:t>görüşülerek konunun karara bağlanması.</w:t>
            </w:r>
          </w:p>
          <w:p w:rsidR="00917DB7" w:rsidRPr="00917DB7" w:rsidRDefault="00917DB7" w:rsidP="00917DB7">
            <w:pPr>
              <w:jc w:val="both"/>
              <w:rPr>
                <w:rFonts w:eastAsia="Calibri"/>
                <w:sz w:val="24"/>
                <w:szCs w:val="24"/>
              </w:rPr>
            </w:pPr>
          </w:p>
        </w:tc>
        <w:tc>
          <w:tcPr>
            <w:tcW w:w="3543" w:type="dxa"/>
            <w:tcBorders>
              <w:top w:val="single" w:sz="6" w:space="0" w:color="auto"/>
              <w:left w:val="single" w:sz="6" w:space="0" w:color="auto"/>
              <w:bottom w:val="single" w:sz="6" w:space="0" w:color="auto"/>
              <w:right w:val="double" w:sz="4" w:space="0" w:color="auto"/>
            </w:tcBorders>
          </w:tcPr>
          <w:p w:rsidR="00917DB7" w:rsidRPr="000453F0" w:rsidRDefault="00917DB7" w:rsidP="00917DB7">
            <w:pPr>
              <w:rPr>
                <w:sz w:val="24"/>
                <w:szCs w:val="24"/>
              </w:rPr>
            </w:pPr>
          </w:p>
        </w:tc>
      </w:tr>
      <w:tr w:rsidR="00917DB7" w:rsidTr="00D171A1">
        <w:trPr>
          <w:trHeight w:val="311"/>
        </w:trPr>
        <w:tc>
          <w:tcPr>
            <w:tcW w:w="425" w:type="dxa"/>
            <w:tcBorders>
              <w:top w:val="single" w:sz="6" w:space="0" w:color="auto"/>
              <w:left w:val="double" w:sz="4" w:space="0" w:color="auto"/>
              <w:bottom w:val="single" w:sz="6" w:space="0" w:color="auto"/>
              <w:right w:val="single" w:sz="6" w:space="0" w:color="auto"/>
            </w:tcBorders>
          </w:tcPr>
          <w:p w:rsidR="00917DB7" w:rsidRPr="00D90FEF" w:rsidRDefault="00917DB7" w:rsidP="00917DB7">
            <w:pPr>
              <w:ind w:right="-174"/>
              <w:rPr>
                <w:b/>
                <w:sz w:val="24"/>
                <w:szCs w:val="24"/>
              </w:rPr>
            </w:pPr>
          </w:p>
          <w:p w:rsidR="00917DB7" w:rsidRPr="00D90FEF" w:rsidRDefault="00917DB7" w:rsidP="00917DB7">
            <w:pPr>
              <w:ind w:right="-174"/>
              <w:rPr>
                <w:b/>
                <w:sz w:val="24"/>
                <w:szCs w:val="24"/>
              </w:rPr>
            </w:pPr>
          </w:p>
          <w:p w:rsidR="00917DB7" w:rsidRDefault="00917DB7" w:rsidP="00917DB7">
            <w:pPr>
              <w:ind w:right="-174"/>
              <w:rPr>
                <w:b/>
                <w:sz w:val="24"/>
                <w:szCs w:val="24"/>
              </w:rPr>
            </w:pPr>
            <w:r>
              <w:rPr>
                <w:b/>
                <w:sz w:val="24"/>
                <w:szCs w:val="24"/>
              </w:rPr>
              <w:t xml:space="preserve"> </w:t>
            </w:r>
          </w:p>
          <w:p w:rsidR="00917DB7" w:rsidRPr="00D90FEF" w:rsidRDefault="00917DB7" w:rsidP="00917DB7">
            <w:pPr>
              <w:ind w:right="-174"/>
              <w:rPr>
                <w:b/>
                <w:sz w:val="24"/>
                <w:szCs w:val="24"/>
              </w:rPr>
            </w:pPr>
            <w:r>
              <w:rPr>
                <w:b/>
                <w:sz w:val="24"/>
                <w:szCs w:val="24"/>
              </w:rPr>
              <w:t>10</w:t>
            </w:r>
          </w:p>
        </w:tc>
        <w:tc>
          <w:tcPr>
            <w:tcW w:w="7087" w:type="dxa"/>
            <w:tcBorders>
              <w:top w:val="single" w:sz="6" w:space="0" w:color="auto"/>
              <w:left w:val="single" w:sz="6" w:space="0" w:color="auto"/>
              <w:bottom w:val="single" w:sz="6" w:space="0" w:color="auto"/>
              <w:right w:val="single" w:sz="6" w:space="0" w:color="auto"/>
            </w:tcBorders>
          </w:tcPr>
          <w:p w:rsidR="00917DB7" w:rsidRDefault="00917DB7" w:rsidP="00917DB7">
            <w:pPr>
              <w:jc w:val="both"/>
              <w:rPr>
                <w:sz w:val="23"/>
                <w:szCs w:val="23"/>
              </w:rPr>
            </w:pPr>
            <w:r w:rsidRPr="00F2742F">
              <w:rPr>
                <w:sz w:val="24"/>
                <w:szCs w:val="24"/>
              </w:rPr>
              <w:t>Erbaa İlçesi Kızılay Mahallesi Ihlamur Caddesinde mülkiyeti İdaremiz ile Maliye Hazinesi adına kayıtlı 82 ada ve 14 parseldeki 7.230,50 m</w:t>
            </w:r>
            <w:r w:rsidRPr="00F2742F">
              <w:rPr>
                <w:sz w:val="24"/>
                <w:szCs w:val="24"/>
                <w:vertAlign w:val="superscript"/>
              </w:rPr>
              <w:t>2</w:t>
            </w:r>
            <w:r w:rsidRPr="00F2742F">
              <w:rPr>
                <w:sz w:val="24"/>
                <w:szCs w:val="24"/>
              </w:rPr>
              <w:t xml:space="preserve"> yüzölçümlü taşınmazın İdaremize ait hissesinin Milli Eğitim Bakanlığı (İnşaat ve Emlak Dairesi Başkanlığı) adına tahsisi talebine ilişkin </w:t>
            </w:r>
            <w:r w:rsidRPr="000333AF">
              <w:rPr>
                <w:b/>
                <w:sz w:val="23"/>
                <w:szCs w:val="23"/>
              </w:rPr>
              <w:t xml:space="preserve">Plan ve Bütçe Komisyonu ile Eğitim, Kültür ve Sosyal Hizmetler Komisyonu (müşterek) raporunun </w:t>
            </w:r>
            <w:r w:rsidRPr="000333AF">
              <w:rPr>
                <w:sz w:val="23"/>
                <w:szCs w:val="23"/>
              </w:rPr>
              <w:t>görüşülerek konunun karara bağlanması.</w:t>
            </w:r>
          </w:p>
          <w:p w:rsidR="00917DB7" w:rsidRPr="00917DB7" w:rsidRDefault="00917DB7" w:rsidP="00917DB7">
            <w:pPr>
              <w:jc w:val="both"/>
              <w:rPr>
                <w:rFonts w:eastAsia="Calibri"/>
                <w:sz w:val="24"/>
                <w:szCs w:val="24"/>
              </w:rPr>
            </w:pPr>
          </w:p>
        </w:tc>
        <w:tc>
          <w:tcPr>
            <w:tcW w:w="3543" w:type="dxa"/>
            <w:tcBorders>
              <w:top w:val="single" w:sz="6" w:space="0" w:color="auto"/>
              <w:left w:val="single" w:sz="6" w:space="0" w:color="auto"/>
              <w:bottom w:val="single" w:sz="6" w:space="0" w:color="auto"/>
              <w:right w:val="double" w:sz="4" w:space="0" w:color="auto"/>
            </w:tcBorders>
          </w:tcPr>
          <w:p w:rsidR="00917DB7" w:rsidRPr="00D90FEF" w:rsidRDefault="00917DB7" w:rsidP="00917DB7">
            <w:pPr>
              <w:rPr>
                <w:sz w:val="24"/>
                <w:szCs w:val="24"/>
              </w:rPr>
            </w:pPr>
          </w:p>
        </w:tc>
      </w:tr>
      <w:tr w:rsidR="00917DB7" w:rsidTr="00D171A1">
        <w:trPr>
          <w:trHeight w:val="311"/>
        </w:trPr>
        <w:tc>
          <w:tcPr>
            <w:tcW w:w="425" w:type="dxa"/>
            <w:tcBorders>
              <w:top w:val="single" w:sz="6" w:space="0" w:color="auto"/>
              <w:left w:val="double" w:sz="4" w:space="0" w:color="auto"/>
              <w:bottom w:val="single" w:sz="6" w:space="0" w:color="auto"/>
              <w:right w:val="single" w:sz="6" w:space="0" w:color="auto"/>
            </w:tcBorders>
          </w:tcPr>
          <w:p w:rsidR="00917DB7" w:rsidRDefault="00917DB7" w:rsidP="00917DB7">
            <w:pPr>
              <w:ind w:right="-174"/>
              <w:rPr>
                <w:b/>
                <w:sz w:val="24"/>
                <w:szCs w:val="24"/>
              </w:rPr>
            </w:pPr>
          </w:p>
          <w:p w:rsidR="00917DB7" w:rsidRDefault="00917DB7" w:rsidP="00917DB7">
            <w:pPr>
              <w:ind w:right="-174"/>
              <w:rPr>
                <w:b/>
                <w:sz w:val="24"/>
                <w:szCs w:val="24"/>
              </w:rPr>
            </w:pPr>
            <w:r>
              <w:rPr>
                <w:b/>
                <w:sz w:val="24"/>
                <w:szCs w:val="24"/>
              </w:rPr>
              <w:t xml:space="preserve">  </w:t>
            </w:r>
          </w:p>
          <w:p w:rsidR="00917DB7" w:rsidRDefault="00917DB7" w:rsidP="00917DB7">
            <w:pPr>
              <w:ind w:right="-174"/>
              <w:rPr>
                <w:b/>
                <w:sz w:val="24"/>
                <w:szCs w:val="24"/>
              </w:rPr>
            </w:pPr>
          </w:p>
          <w:p w:rsidR="00917DB7" w:rsidRPr="000453F0" w:rsidRDefault="00917DB7" w:rsidP="00917DB7">
            <w:pPr>
              <w:ind w:right="-174"/>
              <w:rPr>
                <w:b/>
                <w:sz w:val="24"/>
                <w:szCs w:val="24"/>
              </w:rPr>
            </w:pPr>
            <w:r>
              <w:rPr>
                <w:b/>
                <w:sz w:val="24"/>
                <w:szCs w:val="24"/>
              </w:rPr>
              <w:t>11</w:t>
            </w:r>
          </w:p>
        </w:tc>
        <w:tc>
          <w:tcPr>
            <w:tcW w:w="7087" w:type="dxa"/>
            <w:tcBorders>
              <w:top w:val="single" w:sz="6" w:space="0" w:color="auto"/>
              <w:left w:val="single" w:sz="6" w:space="0" w:color="auto"/>
              <w:bottom w:val="single" w:sz="6" w:space="0" w:color="auto"/>
              <w:right w:val="single" w:sz="6" w:space="0" w:color="auto"/>
            </w:tcBorders>
          </w:tcPr>
          <w:p w:rsidR="00917DB7" w:rsidRDefault="00917DB7" w:rsidP="00917DB7">
            <w:pPr>
              <w:jc w:val="both"/>
              <w:rPr>
                <w:sz w:val="23"/>
                <w:szCs w:val="23"/>
                <w:lang w:eastAsia="en-US"/>
              </w:rPr>
            </w:pPr>
            <w:r>
              <w:rPr>
                <w:sz w:val="24"/>
                <w:szCs w:val="24"/>
                <w:lang w:eastAsia="en-US"/>
              </w:rPr>
              <w:t xml:space="preserve">Artova İlçesine bağlı; Tanyeli Köyü içme suyu ve kanalizasyon hattı yenileme çalışması ve sulama kanalı yapımı, Boyunpınar Köyü içme suyu sondaj çalışması ile içme suyu pompası için GES yapımı, Gazipınar Köy yolu stabilize yapımı işlerinin 2019 yılı yatırım ve çalışma programına dahil edilmesine ilişkin </w:t>
            </w:r>
            <w:r w:rsidRPr="000333AF">
              <w:rPr>
                <w:b/>
                <w:sz w:val="23"/>
                <w:szCs w:val="23"/>
                <w:lang w:eastAsia="en-US"/>
              </w:rPr>
              <w:t>Köy İşleri Komisyonu, Tarımsa</w:t>
            </w:r>
            <w:r w:rsidR="008B6B04">
              <w:rPr>
                <w:b/>
                <w:sz w:val="23"/>
                <w:szCs w:val="23"/>
                <w:lang w:eastAsia="en-US"/>
              </w:rPr>
              <w:t>l Alt Yapı Hizmetleri Komisyonu ile</w:t>
            </w:r>
            <w:r w:rsidRPr="000333AF">
              <w:rPr>
                <w:b/>
                <w:sz w:val="23"/>
                <w:szCs w:val="23"/>
                <w:lang w:eastAsia="en-US"/>
              </w:rPr>
              <w:t xml:space="preserve"> Plan ve Bütçe Komisyonu (müşterek) raporunun </w:t>
            </w:r>
            <w:r w:rsidRPr="000333AF">
              <w:rPr>
                <w:sz w:val="23"/>
                <w:szCs w:val="23"/>
                <w:lang w:eastAsia="en-US"/>
              </w:rPr>
              <w:t>görüşülerek konunun k</w:t>
            </w:r>
            <w:bookmarkStart w:id="0" w:name="_GoBack"/>
            <w:bookmarkEnd w:id="0"/>
            <w:r w:rsidRPr="000333AF">
              <w:rPr>
                <w:sz w:val="23"/>
                <w:szCs w:val="23"/>
                <w:lang w:eastAsia="en-US"/>
              </w:rPr>
              <w:t>arara bağlanması.</w:t>
            </w:r>
          </w:p>
          <w:p w:rsidR="00917DB7" w:rsidRPr="00917DB7" w:rsidRDefault="00917DB7" w:rsidP="00917DB7">
            <w:pPr>
              <w:jc w:val="both"/>
              <w:rPr>
                <w:rFonts w:eastAsia="Calibri"/>
                <w:sz w:val="24"/>
                <w:szCs w:val="24"/>
              </w:rPr>
            </w:pPr>
          </w:p>
        </w:tc>
        <w:tc>
          <w:tcPr>
            <w:tcW w:w="3543" w:type="dxa"/>
            <w:tcBorders>
              <w:top w:val="single" w:sz="6" w:space="0" w:color="auto"/>
              <w:left w:val="single" w:sz="6" w:space="0" w:color="auto"/>
              <w:bottom w:val="single" w:sz="6" w:space="0" w:color="auto"/>
              <w:right w:val="double" w:sz="4" w:space="0" w:color="auto"/>
            </w:tcBorders>
          </w:tcPr>
          <w:p w:rsidR="00917DB7" w:rsidRPr="000453F0" w:rsidRDefault="00917DB7" w:rsidP="00917DB7">
            <w:pPr>
              <w:rPr>
                <w:sz w:val="24"/>
                <w:szCs w:val="24"/>
              </w:rPr>
            </w:pPr>
          </w:p>
        </w:tc>
      </w:tr>
      <w:tr w:rsidR="00917DB7" w:rsidTr="003A43EF">
        <w:trPr>
          <w:trHeight w:val="311"/>
        </w:trPr>
        <w:tc>
          <w:tcPr>
            <w:tcW w:w="425" w:type="dxa"/>
            <w:tcBorders>
              <w:top w:val="single" w:sz="6" w:space="0" w:color="auto"/>
              <w:left w:val="double" w:sz="4" w:space="0" w:color="auto"/>
              <w:bottom w:val="single" w:sz="6" w:space="0" w:color="auto"/>
              <w:right w:val="single" w:sz="6" w:space="0" w:color="auto"/>
            </w:tcBorders>
          </w:tcPr>
          <w:p w:rsidR="00917DB7" w:rsidRDefault="00917DB7" w:rsidP="00917DB7">
            <w:pPr>
              <w:spacing w:line="276" w:lineRule="auto"/>
              <w:ind w:right="-174"/>
              <w:rPr>
                <w:b/>
                <w:sz w:val="24"/>
                <w:szCs w:val="24"/>
                <w:lang w:eastAsia="en-US"/>
              </w:rPr>
            </w:pPr>
            <w:r>
              <w:rPr>
                <w:b/>
                <w:sz w:val="24"/>
                <w:szCs w:val="24"/>
                <w:lang w:eastAsia="en-US"/>
              </w:rPr>
              <w:t xml:space="preserve"> </w:t>
            </w:r>
          </w:p>
          <w:p w:rsidR="00917DB7" w:rsidRDefault="00917DB7" w:rsidP="00917DB7">
            <w:pPr>
              <w:spacing w:line="276" w:lineRule="auto"/>
              <w:ind w:right="-174"/>
              <w:rPr>
                <w:b/>
                <w:sz w:val="24"/>
                <w:szCs w:val="24"/>
                <w:lang w:eastAsia="en-US"/>
              </w:rPr>
            </w:pPr>
          </w:p>
          <w:p w:rsidR="00917DB7" w:rsidRDefault="00917DB7" w:rsidP="00917DB7">
            <w:pPr>
              <w:spacing w:line="276" w:lineRule="auto"/>
              <w:ind w:right="-174"/>
              <w:rPr>
                <w:b/>
                <w:sz w:val="24"/>
                <w:szCs w:val="24"/>
                <w:lang w:eastAsia="en-US"/>
              </w:rPr>
            </w:pPr>
            <w:r>
              <w:rPr>
                <w:b/>
                <w:sz w:val="24"/>
                <w:szCs w:val="24"/>
                <w:lang w:eastAsia="en-US"/>
              </w:rPr>
              <w:t>12</w:t>
            </w:r>
          </w:p>
        </w:tc>
        <w:tc>
          <w:tcPr>
            <w:tcW w:w="7087" w:type="dxa"/>
            <w:tcBorders>
              <w:top w:val="single" w:sz="6" w:space="0" w:color="auto"/>
              <w:left w:val="single" w:sz="6" w:space="0" w:color="auto"/>
              <w:bottom w:val="single" w:sz="6" w:space="0" w:color="auto"/>
              <w:right w:val="single" w:sz="6" w:space="0" w:color="auto"/>
            </w:tcBorders>
          </w:tcPr>
          <w:p w:rsidR="00917DB7" w:rsidRDefault="00917DB7" w:rsidP="00917DB7">
            <w:pPr>
              <w:pStyle w:val="AralkYok"/>
              <w:jc w:val="both"/>
              <w:rPr>
                <w:sz w:val="24"/>
                <w:szCs w:val="24"/>
                <w:lang w:eastAsia="en-US"/>
              </w:rPr>
            </w:pPr>
            <w:r w:rsidRPr="00CD1E5F">
              <w:rPr>
                <w:sz w:val="24"/>
                <w:szCs w:val="24"/>
                <w:lang w:eastAsia="en-US"/>
              </w:rPr>
              <w:t xml:space="preserve">İlimiz Merkez Bağbaşı Köyü-Keşlik Köyü arası ve Bağbaşı Köyü-Çamaltı Köyü arası köy yolları stabilize yapım işinin 2019 yılı yatırım ve çalışma programına dahil edilmesine </w:t>
            </w:r>
            <w:r>
              <w:rPr>
                <w:sz w:val="24"/>
                <w:szCs w:val="24"/>
                <w:lang w:eastAsia="en-US"/>
              </w:rPr>
              <w:t xml:space="preserve">ilişkin </w:t>
            </w:r>
            <w:r>
              <w:rPr>
                <w:b/>
                <w:sz w:val="24"/>
                <w:szCs w:val="24"/>
                <w:lang w:eastAsia="en-US"/>
              </w:rPr>
              <w:t xml:space="preserve">Köy İşleri Komisyonu ile Plan ve Bütçe Komisyonu (müşterek) raporunun </w:t>
            </w:r>
            <w:r>
              <w:rPr>
                <w:sz w:val="24"/>
                <w:szCs w:val="24"/>
                <w:lang w:eastAsia="en-US"/>
              </w:rPr>
              <w:t>görüşülerek konunun karara bağlanması.</w:t>
            </w:r>
          </w:p>
          <w:p w:rsidR="00917DB7" w:rsidRPr="007B7D5F" w:rsidRDefault="00917DB7" w:rsidP="00917DB7">
            <w:pPr>
              <w:pStyle w:val="AralkYok"/>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917DB7" w:rsidRDefault="00917DB7" w:rsidP="00917DB7">
            <w:pPr>
              <w:spacing w:line="276" w:lineRule="auto"/>
              <w:rPr>
                <w:sz w:val="24"/>
                <w:szCs w:val="24"/>
                <w:lang w:eastAsia="en-US"/>
              </w:rPr>
            </w:pPr>
          </w:p>
        </w:tc>
      </w:tr>
      <w:tr w:rsidR="00917DB7" w:rsidTr="003A43EF">
        <w:trPr>
          <w:trHeight w:val="311"/>
        </w:trPr>
        <w:tc>
          <w:tcPr>
            <w:tcW w:w="425" w:type="dxa"/>
            <w:tcBorders>
              <w:top w:val="single" w:sz="6" w:space="0" w:color="auto"/>
              <w:left w:val="double" w:sz="4" w:space="0" w:color="auto"/>
              <w:bottom w:val="single" w:sz="6" w:space="0" w:color="auto"/>
              <w:right w:val="single" w:sz="6" w:space="0" w:color="auto"/>
            </w:tcBorders>
          </w:tcPr>
          <w:p w:rsidR="00917DB7" w:rsidRDefault="00917DB7" w:rsidP="00917DB7">
            <w:pPr>
              <w:spacing w:line="276" w:lineRule="auto"/>
              <w:ind w:right="-174"/>
              <w:rPr>
                <w:b/>
                <w:sz w:val="24"/>
                <w:szCs w:val="24"/>
                <w:lang w:eastAsia="en-US"/>
              </w:rPr>
            </w:pPr>
          </w:p>
          <w:p w:rsidR="00917DB7" w:rsidRDefault="00917DB7" w:rsidP="00917DB7">
            <w:pPr>
              <w:spacing w:line="276" w:lineRule="auto"/>
              <w:ind w:right="-174"/>
              <w:rPr>
                <w:b/>
                <w:sz w:val="24"/>
                <w:szCs w:val="24"/>
                <w:lang w:eastAsia="en-US"/>
              </w:rPr>
            </w:pPr>
          </w:p>
          <w:p w:rsidR="00917DB7" w:rsidRDefault="00917DB7" w:rsidP="00917DB7">
            <w:pPr>
              <w:spacing w:line="276" w:lineRule="auto"/>
              <w:ind w:right="-174"/>
              <w:rPr>
                <w:b/>
                <w:sz w:val="24"/>
                <w:szCs w:val="24"/>
                <w:lang w:eastAsia="en-US"/>
              </w:rPr>
            </w:pPr>
            <w:r>
              <w:rPr>
                <w:b/>
                <w:sz w:val="24"/>
                <w:szCs w:val="24"/>
                <w:lang w:eastAsia="en-US"/>
              </w:rPr>
              <w:t>13</w:t>
            </w:r>
          </w:p>
        </w:tc>
        <w:tc>
          <w:tcPr>
            <w:tcW w:w="7087" w:type="dxa"/>
            <w:tcBorders>
              <w:top w:val="single" w:sz="6" w:space="0" w:color="auto"/>
              <w:left w:val="single" w:sz="6" w:space="0" w:color="auto"/>
              <w:bottom w:val="single" w:sz="6" w:space="0" w:color="auto"/>
              <w:right w:val="single" w:sz="6" w:space="0" w:color="auto"/>
            </w:tcBorders>
          </w:tcPr>
          <w:p w:rsidR="00917DB7" w:rsidRDefault="00917DB7" w:rsidP="00917DB7">
            <w:pPr>
              <w:pStyle w:val="AralkYok"/>
              <w:jc w:val="both"/>
              <w:rPr>
                <w:sz w:val="24"/>
                <w:szCs w:val="24"/>
                <w:lang w:eastAsia="en-US"/>
              </w:rPr>
            </w:pPr>
            <w:r>
              <w:rPr>
                <w:sz w:val="24"/>
                <w:szCs w:val="24"/>
                <w:lang w:eastAsia="en-US"/>
              </w:rPr>
              <w:t xml:space="preserve">Sulusaray İlçesine bağlı Köylerin 2019 yılında evsel katı atıklarının, Sulusaray Belediyesi ile İdaremiz arasında protokol yapılarak toplatılması ve bedelinin belirlenmesi talebine ilişkin </w:t>
            </w:r>
            <w:r>
              <w:rPr>
                <w:b/>
                <w:sz w:val="24"/>
                <w:szCs w:val="24"/>
                <w:lang w:eastAsia="en-US"/>
              </w:rPr>
              <w:t xml:space="preserve">Köy İşleri Komisyonu ile Plan ve Bütçe Komisyonu (müşterek) raporunun </w:t>
            </w:r>
            <w:r>
              <w:rPr>
                <w:sz w:val="24"/>
                <w:szCs w:val="24"/>
                <w:lang w:eastAsia="en-US"/>
              </w:rPr>
              <w:t>görüşülerek konunun karara bağlanması.</w:t>
            </w:r>
          </w:p>
          <w:p w:rsidR="00917DB7" w:rsidRPr="00EF705D" w:rsidRDefault="00917DB7" w:rsidP="00917DB7">
            <w:pPr>
              <w:pStyle w:val="AralkYok"/>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917DB7" w:rsidRDefault="00917DB7" w:rsidP="00917DB7">
            <w:pPr>
              <w:spacing w:line="276" w:lineRule="auto"/>
              <w:rPr>
                <w:sz w:val="24"/>
                <w:szCs w:val="24"/>
                <w:lang w:eastAsia="en-US"/>
              </w:rPr>
            </w:pPr>
          </w:p>
        </w:tc>
      </w:tr>
      <w:tr w:rsidR="00917DB7" w:rsidTr="003A43EF">
        <w:trPr>
          <w:trHeight w:val="311"/>
        </w:trPr>
        <w:tc>
          <w:tcPr>
            <w:tcW w:w="425" w:type="dxa"/>
            <w:tcBorders>
              <w:top w:val="single" w:sz="6" w:space="0" w:color="auto"/>
              <w:left w:val="double" w:sz="4" w:space="0" w:color="auto"/>
              <w:bottom w:val="single" w:sz="6" w:space="0" w:color="auto"/>
              <w:right w:val="single" w:sz="6" w:space="0" w:color="auto"/>
            </w:tcBorders>
          </w:tcPr>
          <w:p w:rsidR="00917DB7" w:rsidRDefault="00917DB7" w:rsidP="00917DB7">
            <w:pPr>
              <w:ind w:right="-174"/>
              <w:rPr>
                <w:b/>
                <w:sz w:val="24"/>
                <w:szCs w:val="24"/>
              </w:rPr>
            </w:pPr>
            <w:r>
              <w:rPr>
                <w:b/>
                <w:sz w:val="24"/>
                <w:szCs w:val="24"/>
              </w:rPr>
              <w:t xml:space="preserve"> </w:t>
            </w:r>
          </w:p>
          <w:p w:rsidR="00917DB7" w:rsidRDefault="00917DB7" w:rsidP="00917DB7">
            <w:pPr>
              <w:ind w:right="-174"/>
              <w:rPr>
                <w:b/>
                <w:sz w:val="24"/>
                <w:szCs w:val="24"/>
              </w:rPr>
            </w:pPr>
          </w:p>
          <w:p w:rsidR="00917DB7" w:rsidRDefault="00917DB7" w:rsidP="00917DB7">
            <w:pPr>
              <w:ind w:right="-174"/>
              <w:rPr>
                <w:b/>
                <w:sz w:val="24"/>
                <w:szCs w:val="24"/>
              </w:rPr>
            </w:pPr>
            <w:r>
              <w:rPr>
                <w:b/>
                <w:sz w:val="24"/>
                <w:szCs w:val="24"/>
              </w:rPr>
              <w:t>14</w:t>
            </w:r>
          </w:p>
        </w:tc>
        <w:tc>
          <w:tcPr>
            <w:tcW w:w="7087" w:type="dxa"/>
            <w:tcBorders>
              <w:top w:val="single" w:sz="6" w:space="0" w:color="auto"/>
              <w:left w:val="single" w:sz="6" w:space="0" w:color="auto"/>
              <w:bottom w:val="single" w:sz="6" w:space="0" w:color="auto"/>
              <w:right w:val="single" w:sz="6" w:space="0" w:color="auto"/>
            </w:tcBorders>
          </w:tcPr>
          <w:p w:rsidR="00917DB7" w:rsidRPr="00C17AFF" w:rsidRDefault="00917DB7" w:rsidP="00917DB7">
            <w:pPr>
              <w:jc w:val="both"/>
              <w:rPr>
                <w:rFonts w:eastAsia="Calibri"/>
                <w:sz w:val="24"/>
                <w:szCs w:val="24"/>
              </w:rPr>
            </w:pPr>
            <w:r>
              <w:rPr>
                <w:rFonts w:eastAsia="Calibri"/>
                <w:sz w:val="24"/>
                <w:szCs w:val="24"/>
              </w:rPr>
              <w:t xml:space="preserve">İnsan sağlığını olumsuz etkileyen faktörlere karşı mücadele veren YEŞİLAY’ın faaliyetleri, hangi hizmetlerin verildiği, hizmet ederken karşılaştıkları zorluklar ve ileriye dönük projeleri hakkında meclisin bilgilendirilmesine ilişkin </w:t>
            </w:r>
            <w:r>
              <w:rPr>
                <w:rFonts w:eastAsia="Calibri"/>
                <w:b/>
                <w:sz w:val="24"/>
                <w:szCs w:val="24"/>
              </w:rPr>
              <w:t xml:space="preserve">Çevre ve Sağlık Komisyonu raporunun </w:t>
            </w:r>
            <w:r>
              <w:rPr>
                <w:rFonts w:eastAsia="Calibri"/>
                <w:sz w:val="24"/>
                <w:szCs w:val="24"/>
              </w:rPr>
              <w:t>görüşülerek konunun karara bağlanması.</w:t>
            </w:r>
          </w:p>
          <w:p w:rsidR="00917DB7" w:rsidRPr="00C17AFF" w:rsidRDefault="00917DB7" w:rsidP="00917DB7">
            <w:pPr>
              <w:jc w:val="both"/>
              <w:rPr>
                <w:rFonts w:eastAsia="Calibri"/>
                <w:sz w:val="24"/>
                <w:szCs w:val="24"/>
              </w:rPr>
            </w:pPr>
          </w:p>
        </w:tc>
        <w:tc>
          <w:tcPr>
            <w:tcW w:w="3543" w:type="dxa"/>
            <w:tcBorders>
              <w:top w:val="single" w:sz="6" w:space="0" w:color="auto"/>
              <w:left w:val="single" w:sz="6" w:space="0" w:color="auto"/>
              <w:bottom w:val="single" w:sz="6" w:space="0" w:color="auto"/>
              <w:right w:val="double" w:sz="4" w:space="0" w:color="auto"/>
            </w:tcBorders>
          </w:tcPr>
          <w:p w:rsidR="00917DB7" w:rsidRPr="000453F0" w:rsidRDefault="00917DB7" w:rsidP="00917DB7">
            <w:pPr>
              <w:rPr>
                <w:sz w:val="24"/>
                <w:szCs w:val="24"/>
              </w:rPr>
            </w:pPr>
          </w:p>
        </w:tc>
      </w:tr>
      <w:tr w:rsidR="00917DB7" w:rsidTr="00114763">
        <w:trPr>
          <w:trHeight w:val="570"/>
        </w:trPr>
        <w:tc>
          <w:tcPr>
            <w:tcW w:w="11055" w:type="dxa"/>
            <w:gridSpan w:val="3"/>
            <w:tcBorders>
              <w:top w:val="double" w:sz="4" w:space="0" w:color="auto"/>
              <w:left w:val="double" w:sz="4" w:space="0" w:color="auto"/>
              <w:bottom w:val="single" w:sz="6" w:space="0" w:color="auto"/>
              <w:right w:val="double" w:sz="4" w:space="0" w:color="auto"/>
            </w:tcBorders>
            <w:shd w:val="pct20" w:color="auto" w:fill="FFFFFF"/>
            <w:hideMark/>
          </w:tcPr>
          <w:p w:rsidR="00917DB7" w:rsidRDefault="00917DB7" w:rsidP="00917D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lastRenderedPageBreak/>
              <w:t xml:space="preserve">T.C. </w:t>
            </w:r>
          </w:p>
          <w:p w:rsidR="00917DB7" w:rsidRDefault="00917DB7" w:rsidP="00917D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TOKAT İL ÖZEL İDARESİ</w:t>
            </w:r>
          </w:p>
          <w:p w:rsidR="00917DB7" w:rsidRDefault="00917DB7" w:rsidP="00917D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 İL GENEL MECLİSİ </w:t>
            </w:r>
          </w:p>
          <w:p w:rsidR="00917DB7" w:rsidRDefault="00917DB7" w:rsidP="00917D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GÜNDEMİ </w:t>
            </w:r>
          </w:p>
          <w:p w:rsidR="00917DB7" w:rsidRDefault="00917DB7" w:rsidP="00917D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23/5.DÖNEM 3.TOPLANTI</w:t>
            </w:r>
          </w:p>
          <w:p w:rsidR="00917DB7" w:rsidRDefault="00917DB7" w:rsidP="00917DB7">
            <w:pPr>
              <w:pStyle w:val="AralkYok"/>
              <w:spacing w:line="276" w:lineRule="auto"/>
              <w:jc w:val="center"/>
              <w:rPr>
                <w:rFonts w:ascii="Arial Black" w:hAnsi="Arial Black"/>
                <w:sz w:val="24"/>
                <w:szCs w:val="24"/>
                <w:lang w:eastAsia="en-US"/>
              </w:rPr>
            </w:pPr>
            <w:r>
              <w:rPr>
                <w:rFonts w:ascii="Arial Black" w:hAnsi="Arial Black"/>
                <w:sz w:val="24"/>
                <w:szCs w:val="24"/>
                <w:lang w:eastAsia="en-US"/>
              </w:rPr>
              <w:t xml:space="preserve">1.Birleşim </w:t>
            </w:r>
          </w:p>
          <w:p w:rsidR="00917DB7" w:rsidRDefault="00917DB7" w:rsidP="00917DB7">
            <w:pPr>
              <w:pStyle w:val="AralkYok"/>
              <w:spacing w:line="276" w:lineRule="auto"/>
              <w:rPr>
                <w:rFonts w:ascii="Arial Black" w:hAnsi="Arial Black"/>
                <w:sz w:val="24"/>
                <w:szCs w:val="24"/>
                <w:lang w:eastAsia="en-US"/>
              </w:rPr>
            </w:pPr>
            <w:r>
              <w:rPr>
                <w:rFonts w:ascii="Arial Black" w:hAnsi="Arial Black"/>
                <w:sz w:val="24"/>
                <w:szCs w:val="24"/>
                <w:lang w:eastAsia="en-US"/>
              </w:rPr>
              <w:t xml:space="preserve">                                                     04/03/2019 – 14.00                                      </w:t>
            </w:r>
            <w:r>
              <w:rPr>
                <w:rFonts w:ascii="Tahoma" w:hAnsi="Tahoma"/>
                <w:sz w:val="24"/>
                <w:szCs w:val="24"/>
                <w:lang w:eastAsia="en-US"/>
              </w:rPr>
              <w:t xml:space="preserve">       </w:t>
            </w:r>
          </w:p>
        </w:tc>
      </w:tr>
      <w:tr w:rsidR="00917DB7" w:rsidTr="00114763">
        <w:trPr>
          <w:cantSplit/>
          <w:trHeight w:val="411"/>
        </w:trPr>
        <w:tc>
          <w:tcPr>
            <w:tcW w:w="11055" w:type="dxa"/>
            <w:gridSpan w:val="3"/>
            <w:tcBorders>
              <w:top w:val="single" w:sz="6" w:space="0" w:color="auto"/>
              <w:left w:val="double" w:sz="4" w:space="0" w:color="auto"/>
              <w:bottom w:val="single" w:sz="6" w:space="0" w:color="auto"/>
              <w:right w:val="double" w:sz="4" w:space="0" w:color="auto"/>
            </w:tcBorders>
            <w:shd w:val="pct20" w:color="auto" w:fill="FFFFFF"/>
            <w:hideMark/>
          </w:tcPr>
          <w:p w:rsidR="00917DB7" w:rsidRDefault="00917DB7" w:rsidP="00917DB7">
            <w:pPr>
              <w:pStyle w:val="Balk6"/>
              <w:spacing w:before="120" w:after="120" w:line="276" w:lineRule="auto"/>
              <w:rPr>
                <w:rFonts w:ascii="Tahoma" w:hAnsi="Tahoma"/>
                <w:szCs w:val="24"/>
                <w:lang w:eastAsia="en-US"/>
              </w:rPr>
            </w:pPr>
            <w:r>
              <w:rPr>
                <w:rFonts w:ascii="Tahoma" w:hAnsi="Tahoma"/>
                <w:szCs w:val="24"/>
                <w:lang w:eastAsia="en-US"/>
              </w:rPr>
              <w:t>GÜNDEM</w:t>
            </w:r>
          </w:p>
        </w:tc>
      </w:tr>
      <w:tr w:rsidR="00917DB7" w:rsidTr="00114763">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917DB7" w:rsidRDefault="00917DB7" w:rsidP="00917DB7">
            <w:pPr>
              <w:spacing w:line="276" w:lineRule="auto"/>
              <w:ind w:right="-176"/>
              <w:rPr>
                <w:rFonts w:ascii="Tahoma" w:hAnsi="Tahoma"/>
                <w:b/>
                <w:sz w:val="24"/>
                <w:szCs w:val="24"/>
                <w:lang w:eastAsia="en-US"/>
              </w:rPr>
            </w:pPr>
            <w:r>
              <w:rPr>
                <w:rFonts w:ascii="Tahoma" w:hAnsi="Tahoma"/>
                <w:b/>
                <w:sz w:val="24"/>
                <w:szCs w:val="24"/>
                <w:lang w:eastAsia="en-US"/>
              </w:rPr>
              <w:t>S.</w:t>
            </w:r>
          </w:p>
          <w:p w:rsidR="00917DB7" w:rsidRDefault="00917DB7" w:rsidP="00917DB7">
            <w:pPr>
              <w:spacing w:line="276" w:lineRule="auto"/>
              <w:ind w:right="-176"/>
              <w:rPr>
                <w:rFonts w:ascii="Tahoma" w:hAnsi="Tahoma"/>
                <w:b/>
                <w:sz w:val="24"/>
                <w:szCs w:val="24"/>
                <w:lang w:eastAsia="en-US"/>
              </w:rPr>
            </w:pPr>
            <w:r>
              <w:rPr>
                <w:rFonts w:ascii="Tahoma" w:hAnsi="Tahoma"/>
                <w:b/>
                <w:sz w:val="24"/>
                <w:szCs w:val="24"/>
                <w:lang w:eastAsia="en-US"/>
              </w:rPr>
              <w:t>No</w:t>
            </w:r>
          </w:p>
        </w:tc>
        <w:tc>
          <w:tcPr>
            <w:tcW w:w="7087" w:type="dxa"/>
            <w:tcBorders>
              <w:top w:val="single" w:sz="6" w:space="0" w:color="auto"/>
              <w:left w:val="single" w:sz="6" w:space="0" w:color="auto"/>
              <w:bottom w:val="single" w:sz="6" w:space="0" w:color="auto"/>
              <w:right w:val="single" w:sz="6" w:space="0" w:color="auto"/>
            </w:tcBorders>
            <w:vAlign w:val="center"/>
            <w:hideMark/>
          </w:tcPr>
          <w:p w:rsidR="00917DB7" w:rsidRDefault="00917DB7" w:rsidP="00917DB7">
            <w:pPr>
              <w:pStyle w:val="Balk5"/>
              <w:spacing w:before="120" w:line="276" w:lineRule="auto"/>
              <w:ind w:right="-176"/>
              <w:rPr>
                <w:rFonts w:ascii="Tahoma" w:hAnsi="Tahoma"/>
                <w:b/>
                <w:szCs w:val="24"/>
                <w:lang w:eastAsia="en-US"/>
              </w:rPr>
            </w:pPr>
            <w:r>
              <w:rPr>
                <w:rFonts w:ascii="Tahoma" w:hAnsi="Tahoma"/>
                <w:b/>
                <w:szCs w:val="24"/>
                <w:lang w:eastAsia="en-US"/>
              </w:rPr>
              <w:t>GÜNDEMİN KONUSU</w:t>
            </w:r>
          </w:p>
        </w:tc>
        <w:tc>
          <w:tcPr>
            <w:tcW w:w="3543" w:type="dxa"/>
            <w:tcBorders>
              <w:top w:val="single" w:sz="6" w:space="0" w:color="auto"/>
              <w:left w:val="single" w:sz="6" w:space="0" w:color="auto"/>
              <w:bottom w:val="single" w:sz="6" w:space="0" w:color="auto"/>
              <w:right w:val="double" w:sz="4" w:space="0" w:color="auto"/>
            </w:tcBorders>
            <w:hideMark/>
          </w:tcPr>
          <w:p w:rsidR="00917DB7" w:rsidRDefault="00917DB7" w:rsidP="00917DB7">
            <w:pPr>
              <w:pStyle w:val="Balk7"/>
              <w:spacing w:before="120" w:line="276" w:lineRule="auto"/>
              <w:ind w:right="-176"/>
              <w:rPr>
                <w:rFonts w:ascii="Tahoma" w:hAnsi="Tahoma"/>
                <w:sz w:val="24"/>
                <w:szCs w:val="24"/>
                <w:lang w:eastAsia="en-US"/>
              </w:rPr>
            </w:pPr>
            <w:r>
              <w:rPr>
                <w:rFonts w:ascii="Tahoma" w:hAnsi="Tahoma"/>
                <w:sz w:val="24"/>
                <w:szCs w:val="24"/>
                <w:lang w:eastAsia="en-US"/>
              </w:rPr>
              <w:t>KARAR ÖZETİ</w:t>
            </w:r>
          </w:p>
        </w:tc>
      </w:tr>
      <w:tr w:rsidR="00917DB7" w:rsidRPr="00826E3C" w:rsidTr="0007333B">
        <w:trPr>
          <w:trHeight w:val="300"/>
        </w:trPr>
        <w:tc>
          <w:tcPr>
            <w:tcW w:w="425" w:type="dxa"/>
            <w:tcBorders>
              <w:top w:val="single" w:sz="6" w:space="0" w:color="auto"/>
              <w:left w:val="double" w:sz="4" w:space="0" w:color="auto"/>
              <w:bottom w:val="single" w:sz="6" w:space="0" w:color="auto"/>
              <w:right w:val="single" w:sz="6" w:space="0" w:color="auto"/>
            </w:tcBorders>
          </w:tcPr>
          <w:p w:rsidR="00917DB7" w:rsidRDefault="00917DB7" w:rsidP="00917DB7">
            <w:pPr>
              <w:spacing w:line="276" w:lineRule="auto"/>
              <w:ind w:right="-174"/>
              <w:rPr>
                <w:b/>
                <w:sz w:val="24"/>
                <w:szCs w:val="24"/>
                <w:lang w:eastAsia="en-US"/>
              </w:rPr>
            </w:pPr>
          </w:p>
          <w:p w:rsidR="00917DB7" w:rsidRDefault="00917DB7" w:rsidP="00917DB7">
            <w:pPr>
              <w:spacing w:line="276" w:lineRule="auto"/>
              <w:ind w:right="-174"/>
              <w:rPr>
                <w:b/>
                <w:sz w:val="24"/>
                <w:szCs w:val="24"/>
                <w:lang w:eastAsia="en-US"/>
              </w:rPr>
            </w:pPr>
          </w:p>
          <w:p w:rsidR="00917DB7" w:rsidRDefault="00917DB7" w:rsidP="00917DB7">
            <w:pPr>
              <w:spacing w:line="276" w:lineRule="auto"/>
              <w:ind w:right="-174"/>
              <w:rPr>
                <w:b/>
                <w:sz w:val="24"/>
                <w:szCs w:val="24"/>
                <w:lang w:eastAsia="en-US"/>
              </w:rPr>
            </w:pPr>
            <w:r>
              <w:rPr>
                <w:b/>
                <w:sz w:val="24"/>
                <w:szCs w:val="24"/>
                <w:lang w:eastAsia="en-US"/>
              </w:rPr>
              <w:t>15</w:t>
            </w:r>
          </w:p>
        </w:tc>
        <w:tc>
          <w:tcPr>
            <w:tcW w:w="7087" w:type="dxa"/>
            <w:tcBorders>
              <w:top w:val="single" w:sz="6" w:space="0" w:color="auto"/>
              <w:left w:val="single" w:sz="6" w:space="0" w:color="auto"/>
              <w:bottom w:val="single" w:sz="6" w:space="0" w:color="auto"/>
              <w:right w:val="single" w:sz="6" w:space="0" w:color="auto"/>
            </w:tcBorders>
          </w:tcPr>
          <w:p w:rsidR="00917DB7" w:rsidRPr="00CB41F2" w:rsidRDefault="00917DB7" w:rsidP="00917DB7">
            <w:pPr>
              <w:jc w:val="both"/>
              <w:rPr>
                <w:sz w:val="24"/>
                <w:szCs w:val="24"/>
                <w:lang w:eastAsia="en-US"/>
              </w:rPr>
            </w:pPr>
            <w:r>
              <w:rPr>
                <w:sz w:val="24"/>
                <w:szCs w:val="24"/>
                <w:lang w:eastAsia="en-US"/>
              </w:rPr>
              <w:t xml:space="preserve">OKA tarafından desteklenmesine karar verilen; </w:t>
            </w:r>
            <w:r w:rsidRPr="00CB41F2">
              <w:rPr>
                <w:i/>
                <w:sz w:val="24"/>
                <w:szCs w:val="24"/>
                <w:lang w:eastAsia="en-US"/>
              </w:rPr>
              <w:t>“Ozanlar Müze Kütüphanesi, Osmanpaşa Konağı, Almus Tufantepe Rekreasyon Alanlarının Geliştirilmesi, Sarıyazı Köyü Günübirlik Termal Turizm Tesisi, Turhal OSB Kreş ve İdari Binası”</w:t>
            </w:r>
            <w:r>
              <w:rPr>
                <w:sz w:val="24"/>
                <w:szCs w:val="24"/>
                <w:lang w:eastAsia="en-US"/>
              </w:rPr>
              <w:t xml:space="preserve"> projelerinin eş finansmanlarının karşılanması talebine ilişkin </w:t>
            </w:r>
            <w:r>
              <w:rPr>
                <w:b/>
                <w:sz w:val="24"/>
                <w:szCs w:val="24"/>
                <w:lang w:eastAsia="en-US"/>
              </w:rPr>
              <w:t xml:space="preserve">Plan ve Bütçe Komisyonu raporunun </w:t>
            </w:r>
            <w:r>
              <w:rPr>
                <w:sz w:val="24"/>
                <w:szCs w:val="24"/>
                <w:lang w:eastAsia="en-US"/>
              </w:rPr>
              <w:t>görüşülerek konunun karara bağlanması.</w:t>
            </w:r>
          </w:p>
          <w:p w:rsidR="00917DB7" w:rsidRPr="00CB41F2" w:rsidRDefault="00917DB7" w:rsidP="00917DB7">
            <w:pPr>
              <w:pStyle w:val="AralkYok"/>
              <w:jc w:val="both"/>
              <w:rPr>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917DB7" w:rsidRDefault="00917DB7" w:rsidP="00917DB7">
            <w:pPr>
              <w:spacing w:line="276" w:lineRule="auto"/>
              <w:rPr>
                <w:sz w:val="24"/>
                <w:szCs w:val="24"/>
                <w:lang w:eastAsia="en-US"/>
              </w:rPr>
            </w:pPr>
          </w:p>
        </w:tc>
      </w:tr>
      <w:tr w:rsidR="00917DB7" w:rsidRPr="00826E3C" w:rsidTr="0007333B">
        <w:trPr>
          <w:trHeight w:val="300"/>
        </w:trPr>
        <w:tc>
          <w:tcPr>
            <w:tcW w:w="425" w:type="dxa"/>
            <w:tcBorders>
              <w:top w:val="single" w:sz="6" w:space="0" w:color="auto"/>
              <w:left w:val="double" w:sz="4" w:space="0" w:color="auto"/>
              <w:bottom w:val="single" w:sz="6" w:space="0" w:color="auto"/>
              <w:right w:val="single" w:sz="6" w:space="0" w:color="auto"/>
            </w:tcBorders>
          </w:tcPr>
          <w:p w:rsidR="00917DB7" w:rsidRDefault="00917DB7" w:rsidP="00917DB7">
            <w:pPr>
              <w:ind w:right="-174"/>
              <w:rPr>
                <w:b/>
                <w:sz w:val="24"/>
                <w:szCs w:val="24"/>
              </w:rPr>
            </w:pPr>
          </w:p>
          <w:p w:rsidR="00917DB7" w:rsidRDefault="00917DB7" w:rsidP="00917DB7">
            <w:pPr>
              <w:ind w:right="-174"/>
              <w:rPr>
                <w:b/>
                <w:sz w:val="24"/>
                <w:szCs w:val="24"/>
              </w:rPr>
            </w:pPr>
          </w:p>
          <w:p w:rsidR="00917DB7" w:rsidRPr="000453F0" w:rsidRDefault="00917DB7" w:rsidP="00917DB7">
            <w:pPr>
              <w:ind w:right="-174"/>
              <w:rPr>
                <w:b/>
                <w:sz w:val="24"/>
                <w:szCs w:val="24"/>
              </w:rPr>
            </w:pPr>
            <w:r>
              <w:rPr>
                <w:b/>
                <w:sz w:val="24"/>
                <w:szCs w:val="24"/>
              </w:rPr>
              <w:t>16</w:t>
            </w:r>
          </w:p>
        </w:tc>
        <w:tc>
          <w:tcPr>
            <w:tcW w:w="7087" w:type="dxa"/>
            <w:tcBorders>
              <w:top w:val="single" w:sz="6" w:space="0" w:color="auto"/>
              <w:left w:val="single" w:sz="6" w:space="0" w:color="auto"/>
              <w:bottom w:val="single" w:sz="6" w:space="0" w:color="auto"/>
              <w:right w:val="single" w:sz="6" w:space="0" w:color="auto"/>
            </w:tcBorders>
          </w:tcPr>
          <w:p w:rsidR="00917DB7" w:rsidRPr="00F14AE1" w:rsidRDefault="00917DB7" w:rsidP="00917DB7">
            <w:pPr>
              <w:jc w:val="both"/>
              <w:rPr>
                <w:rFonts w:eastAsia="Calibri"/>
                <w:sz w:val="24"/>
                <w:szCs w:val="24"/>
              </w:rPr>
            </w:pPr>
            <w:r>
              <w:rPr>
                <w:sz w:val="24"/>
                <w:szCs w:val="24"/>
                <w:lang w:eastAsia="en-US"/>
              </w:rPr>
              <w:t xml:space="preserve">Valiliğimizce başlatılan Spor Tokat Projesi kapsamında yapılacak olan spor faaliyetlerinde kullanılmak üzere İdaremize ait spor salonunun bakım ve onarımının yapılması ve salonun Gençlik ve Spor İl Müdürlüğüne tahsisi talebine ilişkin </w:t>
            </w:r>
            <w:r>
              <w:rPr>
                <w:b/>
                <w:sz w:val="24"/>
                <w:szCs w:val="24"/>
                <w:lang w:eastAsia="en-US"/>
              </w:rPr>
              <w:t xml:space="preserve">Plan ve Bütçe Komisyonu, İmar ve Bayındırlık Komisyonu ile Turizm ve Gençlik Spor Komisyonu (müşterek) raporunun </w:t>
            </w:r>
            <w:r>
              <w:rPr>
                <w:sz w:val="24"/>
                <w:szCs w:val="24"/>
                <w:lang w:eastAsia="en-US"/>
              </w:rPr>
              <w:t>görüşülerek konunun karara bağlanması.</w:t>
            </w:r>
          </w:p>
          <w:p w:rsidR="00917DB7" w:rsidRPr="00F14AE1" w:rsidRDefault="00917DB7" w:rsidP="00917DB7">
            <w:pPr>
              <w:jc w:val="both"/>
              <w:rPr>
                <w:rFonts w:eastAsia="Calibri"/>
                <w:sz w:val="24"/>
                <w:szCs w:val="24"/>
              </w:rPr>
            </w:pPr>
          </w:p>
        </w:tc>
        <w:tc>
          <w:tcPr>
            <w:tcW w:w="3543" w:type="dxa"/>
            <w:tcBorders>
              <w:top w:val="single" w:sz="6" w:space="0" w:color="auto"/>
              <w:left w:val="single" w:sz="6" w:space="0" w:color="auto"/>
              <w:bottom w:val="single" w:sz="6" w:space="0" w:color="auto"/>
              <w:right w:val="double" w:sz="4" w:space="0" w:color="auto"/>
            </w:tcBorders>
          </w:tcPr>
          <w:p w:rsidR="00917DB7" w:rsidRPr="000453F0" w:rsidRDefault="00917DB7" w:rsidP="00917DB7">
            <w:pPr>
              <w:rPr>
                <w:sz w:val="24"/>
                <w:szCs w:val="24"/>
              </w:rPr>
            </w:pPr>
          </w:p>
        </w:tc>
      </w:tr>
      <w:tr w:rsidR="00917DB7" w:rsidRPr="00826E3C" w:rsidTr="0007333B">
        <w:trPr>
          <w:trHeight w:val="300"/>
        </w:trPr>
        <w:tc>
          <w:tcPr>
            <w:tcW w:w="425" w:type="dxa"/>
            <w:tcBorders>
              <w:top w:val="single" w:sz="6" w:space="0" w:color="auto"/>
              <w:left w:val="double" w:sz="4" w:space="0" w:color="auto"/>
              <w:bottom w:val="single" w:sz="6" w:space="0" w:color="auto"/>
              <w:right w:val="single" w:sz="6" w:space="0" w:color="auto"/>
            </w:tcBorders>
          </w:tcPr>
          <w:p w:rsidR="00917DB7" w:rsidRDefault="00917DB7" w:rsidP="00917DB7">
            <w:pPr>
              <w:spacing w:line="276" w:lineRule="auto"/>
              <w:ind w:right="-174"/>
              <w:rPr>
                <w:b/>
                <w:sz w:val="24"/>
                <w:szCs w:val="24"/>
                <w:lang w:eastAsia="en-US"/>
              </w:rPr>
            </w:pPr>
          </w:p>
          <w:p w:rsidR="00917DB7" w:rsidRDefault="00917DB7" w:rsidP="00917DB7">
            <w:pPr>
              <w:spacing w:line="276" w:lineRule="auto"/>
              <w:ind w:right="-174"/>
              <w:rPr>
                <w:b/>
                <w:sz w:val="24"/>
                <w:szCs w:val="24"/>
                <w:lang w:eastAsia="en-US"/>
              </w:rPr>
            </w:pPr>
          </w:p>
          <w:p w:rsidR="00917DB7" w:rsidRDefault="00917DB7" w:rsidP="00917DB7">
            <w:pPr>
              <w:spacing w:line="276" w:lineRule="auto"/>
              <w:ind w:right="-174"/>
              <w:rPr>
                <w:b/>
                <w:sz w:val="24"/>
                <w:szCs w:val="24"/>
                <w:lang w:eastAsia="en-US"/>
              </w:rPr>
            </w:pPr>
            <w:r>
              <w:rPr>
                <w:b/>
                <w:sz w:val="24"/>
                <w:szCs w:val="24"/>
                <w:lang w:eastAsia="en-US"/>
              </w:rPr>
              <w:t>17</w:t>
            </w:r>
          </w:p>
        </w:tc>
        <w:tc>
          <w:tcPr>
            <w:tcW w:w="7087" w:type="dxa"/>
            <w:tcBorders>
              <w:top w:val="single" w:sz="6" w:space="0" w:color="auto"/>
              <w:left w:val="single" w:sz="6" w:space="0" w:color="auto"/>
              <w:bottom w:val="single" w:sz="6" w:space="0" w:color="auto"/>
              <w:right w:val="single" w:sz="6" w:space="0" w:color="auto"/>
            </w:tcBorders>
          </w:tcPr>
          <w:p w:rsidR="00917DB7" w:rsidRPr="00E51AA1" w:rsidRDefault="00917DB7" w:rsidP="00917DB7">
            <w:pPr>
              <w:pStyle w:val="AralkYok"/>
              <w:jc w:val="both"/>
              <w:rPr>
                <w:bCs/>
                <w:sz w:val="24"/>
                <w:szCs w:val="24"/>
              </w:rPr>
            </w:pPr>
            <w:r w:rsidRPr="00020374">
              <w:rPr>
                <w:sz w:val="24"/>
                <w:szCs w:val="24"/>
                <w:lang w:eastAsia="en-US"/>
              </w:rPr>
              <w:t xml:space="preserve">Almus Barajından İlimiz genelinde bulunan tarım arazilerinin kapalı sistemle sulanması ve toplulaştırma yapılması için ilgili kurumların </w:t>
            </w:r>
            <w:r>
              <w:rPr>
                <w:sz w:val="24"/>
                <w:szCs w:val="24"/>
                <w:lang w:eastAsia="en-US"/>
              </w:rPr>
              <w:t xml:space="preserve">yaptığı çalışmaların araştırılarak </w:t>
            </w:r>
            <w:r w:rsidRPr="00020374">
              <w:rPr>
                <w:sz w:val="24"/>
                <w:szCs w:val="24"/>
                <w:lang w:eastAsia="en-US"/>
              </w:rPr>
              <w:t>meclisin bilgilendirilmesine</w:t>
            </w:r>
            <w:r>
              <w:rPr>
                <w:sz w:val="24"/>
                <w:szCs w:val="24"/>
                <w:lang w:eastAsia="en-US"/>
              </w:rPr>
              <w:t xml:space="preserve"> ilişkin </w:t>
            </w:r>
            <w:r>
              <w:rPr>
                <w:b/>
                <w:sz w:val="24"/>
                <w:szCs w:val="24"/>
                <w:lang w:eastAsia="en-US"/>
              </w:rPr>
              <w:t xml:space="preserve">Gıda, Tarım ve Hayvancılık Komisyonu ile Tarımsal Alt Yapı Hizmetleri Komisyonu (müşterek) raporunun </w:t>
            </w:r>
            <w:r>
              <w:rPr>
                <w:sz w:val="24"/>
                <w:szCs w:val="24"/>
                <w:lang w:eastAsia="en-US"/>
              </w:rPr>
              <w:t>görüşülerek konunun karara bağlanması.</w:t>
            </w:r>
          </w:p>
          <w:p w:rsidR="00917DB7" w:rsidRPr="00E51AA1" w:rsidRDefault="00917DB7" w:rsidP="00917DB7">
            <w:pPr>
              <w:pStyle w:val="AralkYok"/>
              <w:jc w:val="both"/>
              <w:rPr>
                <w:rFonts w:eastAsia="Calibri"/>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917DB7" w:rsidRDefault="00917DB7" w:rsidP="00917DB7">
            <w:pPr>
              <w:spacing w:line="276" w:lineRule="auto"/>
              <w:rPr>
                <w:sz w:val="24"/>
                <w:szCs w:val="24"/>
                <w:lang w:eastAsia="en-US"/>
              </w:rPr>
            </w:pPr>
          </w:p>
        </w:tc>
      </w:tr>
      <w:tr w:rsidR="00917DB7" w:rsidRPr="00826E3C" w:rsidTr="00826E3C">
        <w:trPr>
          <w:trHeight w:val="300"/>
        </w:trPr>
        <w:tc>
          <w:tcPr>
            <w:tcW w:w="425" w:type="dxa"/>
            <w:tcBorders>
              <w:top w:val="single" w:sz="6" w:space="0" w:color="auto"/>
              <w:left w:val="double" w:sz="4" w:space="0" w:color="auto"/>
              <w:bottom w:val="single" w:sz="6" w:space="0" w:color="auto"/>
              <w:right w:val="single" w:sz="6" w:space="0" w:color="auto"/>
            </w:tcBorders>
            <w:vAlign w:val="center"/>
            <w:hideMark/>
          </w:tcPr>
          <w:p w:rsidR="00917DB7" w:rsidRPr="00826E3C" w:rsidRDefault="00917DB7" w:rsidP="00917DB7">
            <w:pPr>
              <w:spacing w:line="276" w:lineRule="auto"/>
              <w:ind w:right="-176"/>
              <w:rPr>
                <w:b/>
                <w:sz w:val="24"/>
                <w:szCs w:val="24"/>
                <w:lang w:eastAsia="en-US"/>
              </w:rPr>
            </w:pPr>
            <w:r>
              <w:rPr>
                <w:b/>
                <w:sz w:val="24"/>
                <w:szCs w:val="24"/>
                <w:lang w:eastAsia="en-US"/>
              </w:rPr>
              <w:t>18</w:t>
            </w:r>
          </w:p>
        </w:tc>
        <w:tc>
          <w:tcPr>
            <w:tcW w:w="7087" w:type="dxa"/>
            <w:tcBorders>
              <w:top w:val="single" w:sz="6" w:space="0" w:color="auto"/>
              <w:left w:val="single" w:sz="6" w:space="0" w:color="auto"/>
              <w:bottom w:val="single" w:sz="6" w:space="0" w:color="auto"/>
              <w:right w:val="single" w:sz="6" w:space="0" w:color="auto"/>
            </w:tcBorders>
            <w:vAlign w:val="center"/>
            <w:hideMark/>
          </w:tcPr>
          <w:p w:rsidR="00917DB7" w:rsidRDefault="00917DB7" w:rsidP="00917DB7">
            <w:pPr>
              <w:jc w:val="both"/>
              <w:rPr>
                <w:sz w:val="24"/>
                <w:szCs w:val="24"/>
                <w:lang w:eastAsia="en-US"/>
              </w:rPr>
            </w:pPr>
            <w:r>
              <w:rPr>
                <w:sz w:val="24"/>
                <w:szCs w:val="24"/>
                <w:lang w:eastAsia="en-US"/>
              </w:rPr>
              <w:t xml:space="preserve">Erbaa ve Niksar İlçelerindeki iç içe geçmiş uygarlıkların GOP Üniversitesi öğretim üyelerince incelenmesine ilişkin </w:t>
            </w:r>
            <w:r>
              <w:rPr>
                <w:b/>
                <w:sz w:val="24"/>
                <w:szCs w:val="24"/>
                <w:lang w:eastAsia="en-US"/>
              </w:rPr>
              <w:t xml:space="preserve">Turizm ve Gençlik Spor Komisyonu raporunun </w:t>
            </w:r>
            <w:r>
              <w:rPr>
                <w:sz w:val="24"/>
                <w:szCs w:val="24"/>
                <w:lang w:eastAsia="en-US"/>
              </w:rPr>
              <w:t>görüşülerek konunun karara bağlanması.</w:t>
            </w:r>
          </w:p>
          <w:p w:rsidR="00917DB7" w:rsidRPr="003F27C1" w:rsidRDefault="00917DB7" w:rsidP="00917DB7">
            <w:pPr>
              <w:jc w:val="both"/>
              <w:rPr>
                <w:rFonts w:ascii="Tahoma" w:hAnsi="Tahoma"/>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hideMark/>
          </w:tcPr>
          <w:p w:rsidR="00917DB7" w:rsidRPr="00826E3C" w:rsidRDefault="00917DB7" w:rsidP="00917DB7">
            <w:pPr>
              <w:pStyle w:val="Balk7"/>
              <w:spacing w:before="120" w:line="276" w:lineRule="auto"/>
              <w:ind w:right="-176"/>
              <w:rPr>
                <w:rFonts w:ascii="Tahoma" w:hAnsi="Tahoma"/>
                <w:sz w:val="24"/>
                <w:szCs w:val="24"/>
                <w:lang w:eastAsia="en-US"/>
              </w:rPr>
            </w:pPr>
          </w:p>
        </w:tc>
      </w:tr>
      <w:tr w:rsidR="00917DB7" w:rsidRPr="00826E3C" w:rsidTr="00826E3C">
        <w:trPr>
          <w:trHeight w:val="300"/>
        </w:trPr>
        <w:tc>
          <w:tcPr>
            <w:tcW w:w="425" w:type="dxa"/>
            <w:tcBorders>
              <w:top w:val="single" w:sz="6" w:space="0" w:color="auto"/>
              <w:left w:val="double" w:sz="4" w:space="0" w:color="auto"/>
              <w:bottom w:val="single" w:sz="6" w:space="0" w:color="auto"/>
              <w:right w:val="single" w:sz="6" w:space="0" w:color="auto"/>
            </w:tcBorders>
            <w:vAlign w:val="center"/>
          </w:tcPr>
          <w:p w:rsidR="00917DB7" w:rsidRDefault="00917DB7" w:rsidP="00917DB7">
            <w:pPr>
              <w:spacing w:line="276" w:lineRule="auto"/>
              <w:ind w:right="-176"/>
              <w:rPr>
                <w:b/>
                <w:sz w:val="24"/>
                <w:szCs w:val="24"/>
                <w:lang w:eastAsia="en-US"/>
              </w:rPr>
            </w:pPr>
            <w:r>
              <w:rPr>
                <w:b/>
                <w:sz w:val="24"/>
                <w:szCs w:val="24"/>
                <w:lang w:eastAsia="en-US"/>
              </w:rPr>
              <w:t>19</w:t>
            </w:r>
          </w:p>
        </w:tc>
        <w:tc>
          <w:tcPr>
            <w:tcW w:w="7087" w:type="dxa"/>
            <w:tcBorders>
              <w:top w:val="single" w:sz="6" w:space="0" w:color="auto"/>
              <w:left w:val="single" w:sz="6" w:space="0" w:color="auto"/>
              <w:bottom w:val="single" w:sz="6" w:space="0" w:color="auto"/>
              <w:right w:val="single" w:sz="6" w:space="0" w:color="auto"/>
            </w:tcBorders>
            <w:vAlign w:val="center"/>
          </w:tcPr>
          <w:p w:rsidR="00917DB7" w:rsidRPr="003F27C1" w:rsidRDefault="00917DB7" w:rsidP="00917DB7">
            <w:pPr>
              <w:jc w:val="both"/>
              <w:rPr>
                <w:sz w:val="24"/>
                <w:szCs w:val="24"/>
                <w:lang w:eastAsia="en-US"/>
              </w:rPr>
            </w:pPr>
            <w:r>
              <w:rPr>
                <w:sz w:val="24"/>
                <w:szCs w:val="24"/>
                <w:lang w:eastAsia="en-US"/>
              </w:rPr>
              <w:t xml:space="preserve">2014 yılında hizmete açılan Ticaret ve Sanayi Odası Seyirtepe Sosyal Tesisleri taraflarınca amacına uygun çalıştırılamadığı için atıl durumda olduğundan, İlimize daha fazla değer katması için tesis demirbaşlarına tespit edilecek değeri ile İdaremize devrinin yapılması talebine ilişkin </w:t>
            </w:r>
            <w:r>
              <w:rPr>
                <w:b/>
                <w:sz w:val="24"/>
                <w:szCs w:val="24"/>
                <w:lang w:eastAsia="en-US"/>
              </w:rPr>
              <w:t xml:space="preserve">İmar ve Bayındırlık Komisyonu, AR-GE Komisyonu ile Plan ve Bütçe Komisyonu (müşterek) raporunun </w:t>
            </w:r>
            <w:r>
              <w:rPr>
                <w:sz w:val="24"/>
                <w:szCs w:val="24"/>
                <w:lang w:eastAsia="en-US"/>
              </w:rPr>
              <w:t>görüşülerek konunun karara bağlanması.</w:t>
            </w:r>
          </w:p>
          <w:p w:rsidR="00917DB7" w:rsidRDefault="00917DB7" w:rsidP="00917DB7">
            <w:pPr>
              <w:jc w:val="both"/>
              <w:rPr>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917DB7" w:rsidRPr="00826E3C" w:rsidRDefault="00917DB7" w:rsidP="00917DB7">
            <w:pPr>
              <w:pStyle w:val="Balk7"/>
              <w:spacing w:before="120" w:line="276" w:lineRule="auto"/>
              <w:ind w:right="-176"/>
              <w:rPr>
                <w:rFonts w:ascii="Tahoma" w:hAnsi="Tahoma"/>
                <w:sz w:val="24"/>
                <w:szCs w:val="24"/>
                <w:lang w:eastAsia="en-US"/>
              </w:rPr>
            </w:pPr>
          </w:p>
        </w:tc>
      </w:tr>
      <w:tr w:rsidR="00917DB7" w:rsidRPr="00826E3C" w:rsidTr="00826E3C">
        <w:trPr>
          <w:trHeight w:val="300"/>
        </w:trPr>
        <w:tc>
          <w:tcPr>
            <w:tcW w:w="425" w:type="dxa"/>
            <w:tcBorders>
              <w:top w:val="single" w:sz="6" w:space="0" w:color="auto"/>
              <w:left w:val="double" w:sz="4" w:space="0" w:color="auto"/>
              <w:bottom w:val="single" w:sz="6" w:space="0" w:color="auto"/>
              <w:right w:val="single" w:sz="6" w:space="0" w:color="auto"/>
            </w:tcBorders>
            <w:vAlign w:val="center"/>
          </w:tcPr>
          <w:p w:rsidR="00917DB7" w:rsidRDefault="00917DB7" w:rsidP="00917DB7">
            <w:pPr>
              <w:spacing w:line="276" w:lineRule="auto"/>
              <w:ind w:right="-176"/>
              <w:rPr>
                <w:b/>
                <w:sz w:val="24"/>
                <w:szCs w:val="24"/>
                <w:lang w:eastAsia="en-US"/>
              </w:rPr>
            </w:pPr>
          </w:p>
        </w:tc>
        <w:tc>
          <w:tcPr>
            <w:tcW w:w="7087" w:type="dxa"/>
            <w:tcBorders>
              <w:top w:val="single" w:sz="6" w:space="0" w:color="auto"/>
              <w:left w:val="single" w:sz="6" w:space="0" w:color="auto"/>
              <w:bottom w:val="single" w:sz="6" w:space="0" w:color="auto"/>
              <w:right w:val="single" w:sz="6" w:space="0" w:color="auto"/>
            </w:tcBorders>
            <w:vAlign w:val="center"/>
          </w:tcPr>
          <w:p w:rsidR="00917DB7" w:rsidRDefault="00917DB7" w:rsidP="00917DB7">
            <w:pPr>
              <w:jc w:val="both"/>
              <w:rPr>
                <w:sz w:val="24"/>
                <w:szCs w:val="24"/>
                <w:lang w:eastAsia="en-US"/>
              </w:rPr>
            </w:pPr>
          </w:p>
        </w:tc>
        <w:tc>
          <w:tcPr>
            <w:tcW w:w="3543" w:type="dxa"/>
            <w:tcBorders>
              <w:top w:val="single" w:sz="6" w:space="0" w:color="auto"/>
              <w:left w:val="single" w:sz="6" w:space="0" w:color="auto"/>
              <w:bottom w:val="single" w:sz="6" w:space="0" w:color="auto"/>
              <w:right w:val="double" w:sz="4" w:space="0" w:color="auto"/>
            </w:tcBorders>
          </w:tcPr>
          <w:p w:rsidR="00917DB7" w:rsidRPr="00826E3C" w:rsidRDefault="00917DB7" w:rsidP="00917DB7">
            <w:pPr>
              <w:pStyle w:val="Balk7"/>
              <w:spacing w:before="120" w:line="276" w:lineRule="auto"/>
              <w:ind w:right="-176"/>
              <w:rPr>
                <w:rFonts w:ascii="Tahoma" w:hAnsi="Tahoma"/>
                <w:sz w:val="24"/>
                <w:szCs w:val="24"/>
                <w:lang w:eastAsia="en-US"/>
              </w:rPr>
            </w:pPr>
          </w:p>
        </w:tc>
      </w:tr>
    </w:tbl>
    <w:p w:rsidR="00826E3C" w:rsidRDefault="00826E3C" w:rsidP="00C222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p>
    <w:p w:rsidR="00826E3C" w:rsidRDefault="00826E3C" w:rsidP="00C222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p>
    <w:p w:rsidR="00826E3C" w:rsidRPr="00CA2893" w:rsidRDefault="00826E3C" w:rsidP="00826E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12"/>
          <w:szCs w:val="12"/>
        </w:rPr>
      </w:pPr>
    </w:p>
    <w:p w:rsidR="00826E3C" w:rsidRDefault="00826E3C" w:rsidP="00826E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Salih YILDIRIM</w:t>
      </w:r>
    </w:p>
    <w:p w:rsidR="00260557" w:rsidRDefault="00826E3C" w:rsidP="00826E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318"/>
        </w:tabs>
        <w:rPr>
          <w:b/>
          <w:sz w:val="23"/>
          <w:szCs w:val="23"/>
        </w:rPr>
      </w:pP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r>
      <w:r>
        <w:rPr>
          <w:b/>
          <w:sz w:val="23"/>
          <w:szCs w:val="23"/>
        </w:rPr>
        <w:tab/>
        <w:t xml:space="preserve">        </w:t>
      </w:r>
      <w:r>
        <w:rPr>
          <w:b/>
          <w:sz w:val="23"/>
          <w:szCs w:val="23"/>
        </w:rPr>
        <w:tab/>
        <w:t xml:space="preserve">      İl Genel Meclis Başkanı</w:t>
      </w:r>
    </w:p>
    <w:sectPr w:rsidR="00260557" w:rsidSect="00775426">
      <w:footerReference w:type="default" r:id="rId7"/>
      <w:pgSz w:w="11906" w:h="16838" w:code="9"/>
      <w:pgMar w:top="397" w:right="397" w:bottom="567" w:left="119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B5F" w:rsidRDefault="001E6B5F" w:rsidP="009220F9">
      <w:r>
        <w:separator/>
      </w:r>
    </w:p>
  </w:endnote>
  <w:endnote w:type="continuationSeparator" w:id="0">
    <w:p w:rsidR="001E6B5F" w:rsidRDefault="001E6B5F" w:rsidP="00922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930969"/>
      <w:docPartObj>
        <w:docPartGallery w:val="Page Numbers (Bottom of Page)"/>
        <w:docPartUnique/>
      </w:docPartObj>
    </w:sdtPr>
    <w:sdtEndPr/>
    <w:sdtContent>
      <w:p w:rsidR="00D50C6D" w:rsidRDefault="000E7BBE">
        <w:pPr>
          <w:pStyle w:val="AltBilgi"/>
          <w:jc w:val="right"/>
        </w:pPr>
        <w:r>
          <w:fldChar w:fldCharType="begin"/>
        </w:r>
        <w:r>
          <w:instrText xml:space="preserve"> PAGE   \* MERGEFORMAT </w:instrText>
        </w:r>
        <w:r>
          <w:fldChar w:fldCharType="separate"/>
        </w:r>
        <w:r w:rsidR="008B6B04">
          <w:rPr>
            <w:noProof/>
          </w:rPr>
          <w:t>2</w:t>
        </w:r>
        <w:r>
          <w:rPr>
            <w:noProof/>
          </w:rPr>
          <w:fldChar w:fldCharType="end"/>
        </w:r>
      </w:p>
    </w:sdtContent>
  </w:sdt>
  <w:p w:rsidR="00D50C6D" w:rsidRDefault="00D50C6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B5F" w:rsidRDefault="001E6B5F" w:rsidP="009220F9">
      <w:r>
        <w:separator/>
      </w:r>
    </w:p>
  </w:footnote>
  <w:footnote w:type="continuationSeparator" w:id="0">
    <w:p w:rsidR="001E6B5F" w:rsidRDefault="001E6B5F" w:rsidP="00922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220F9"/>
    <w:rsid w:val="00005838"/>
    <w:rsid w:val="00006B85"/>
    <w:rsid w:val="00010184"/>
    <w:rsid w:val="00012E25"/>
    <w:rsid w:val="000210F7"/>
    <w:rsid w:val="00023C69"/>
    <w:rsid w:val="00023E33"/>
    <w:rsid w:val="000267B0"/>
    <w:rsid w:val="00026D70"/>
    <w:rsid w:val="00027564"/>
    <w:rsid w:val="000277E3"/>
    <w:rsid w:val="00030F1D"/>
    <w:rsid w:val="00032A81"/>
    <w:rsid w:val="000333AF"/>
    <w:rsid w:val="00033746"/>
    <w:rsid w:val="00035443"/>
    <w:rsid w:val="00036456"/>
    <w:rsid w:val="00037968"/>
    <w:rsid w:val="00040005"/>
    <w:rsid w:val="00040C9D"/>
    <w:rsid w:val="000411B5"/>
    <w:rsid w:val="00042127"/>
    <w:rsid w:val="000453F0"/>
    <w:rsid w:val="000454DA"/>
    <w:rsid w:val="00046657"/>
    <w:rsid w:val="0005051D"/>
    <w:rsid w:val="00050FE6"/>
    <w:rsid w:val="00051BAD"/>
    <w:rsid w:val="00052BE1"/>
    <w:rsid w:val="000532B4"/>
    <w:rsid w:val="000543E9"/>
    <w:rsid w:val="00055CBB"/>
    <w:rsid w:val="00061919"/>
    <w:rsid w:val="000622B2"/>
    <w:rsid w:val="00063629"/>
    <w:rsid w:val="000674E7"/>
    <w:rsid w:val="00067935"/>
    <w:rsid w:val="000700DA"/>
    <w:rsid w:val="00070D18"/>
    <w:rsid w:val="00071036"/>
    <w:rsid w:val="0007392E"/>
    <w:rsid w:val="00074DF0"/>
    <w:rsid w:val="0008115E"/>
    <w:rsid w:val="0008311B"/>
    <w:rsid w:val="00083D83"/>
    <w:rsid w:val="000849CF"/>
    <w:rsid w:val="00087886"/>
    <w:rsid w:val="000902B7"/>
    <w:rsid w:val="00095950"/>
    <w:rsid w:val="00096EFF"/>
    <w:rsid w:val="000973B9"/>
    <w:rsid w:val="000A0E24"/>
    <w:rsid w:val="000A1107"/>
    <w:rsid w:val="000A171F"/>
    <w:rsid w:val="000A1890"/>
    <w:rsid w:val="000A1A05"/>
    <w:rsid w:val="000A1FDC"/>
    <w:rsid w:val="000A22E2"/>
    <w:rsid w:val="000A29A4"/>
    <w:rsid w:val="000A4C65"/>
    <w:rsid w:val="000A5CB4"/>
    <w:rsid w:val="000A6524"/>
    <w:rsid w:val="000A6533"/>
    <w:rsid w:val="000B040B"/>
    <w:rsid w:val="000B2FB6"/>
    <w:rsid w:val="000B4AEE"/>
    <w:rsid w:val="000C2039"/>
    <w:rsid w:val="000C57E2"/>
    <w:rsid w:val="000C5A29"/>
    <w:rsid w:val="000C68EA"/>
    <w:rsid w:val="000D1FA1"/>
    <w:rsid w:val="000D22C5"/>
    <w:rsid w:val="000D27B6"/>
    <w:rsid w:val="000D3BC1"/>
    <w:rsid w:val="000D3DD1"/>
    <w:rsid w:val="000D3F26"/>
    <w:rsid w:val="000D4C05"/>
    <w:rsid w:val="000D55AB"/>
    <w:rsid w:val="000D632C"/>
    <w:rsid w:val="000D7649"/>
    <w:rsid w:val="000D7B1E"/>
    <w:rsid w:val="000E2073"/>
    <w:rsid w:val="000E349A"/>
    <w:rsid w:val="000E7BBE"/>
    <w:rsid w:val="000F060C"/>
    <w:rsid w:val="000F2045"/>
    <w:rsid w:val="000F29D5"/>
    <w:rsid w:val="000F3878"/>
    <w:rsid w:val="000F4ADF"/>
    <w:rsid w:val="000F6A51"/>
    <w:rsid w:val="00100C55"/>
    <w:rsid w:val="00101875"/>
    <w:rsid w:val="001018EE"/>
    <w:rsid w:val="00105D8F"/>
    <w:rsid w:val="00110B37"/>
    <w:rsid w:val="00110B58"/>
    <w:rsid w:val="00111C29"/>
    <w:rsid w:val="00114624"/>
    <w:rsid w:val="001165C0"/>
    <w:rsid w:val="00124F59"/>
    <w:rsid w:val="00125579"/>
    <w:rsid w:val="0012700F"/>
    <w:rsid w:val="00127F31"/>
    <w:rsid w:val="0013151D"/>
    <w:rsid w:val="00132E50"/>
    <w:rsid w:val="00135271"/>
    <w:rsid w:val="001361C4"/>
    <w:rsid w:val="00136E40"/>
    <w:rsid w:val="00137C00"/>
    <w:rsid w:val="0014661A"/>
    <w:rsid w:val="00146E6B"/>
    <w:rsid w:val="00147AA4"/>
    <w:rsid w:val="0015049E"/>
    <w:rsid w:val="0015132A"/>
    <w:rsid w:val="00151612"/>
    <w:rsid w:val="00151803"/>
    <w:rsid w:val="00152796"/>
    <w:rsid w:val="00155C0C"/>
    <w:rsid w:val="00157D4A"/>
    <w:rsid w:val="00160918"/>
    <w:rsid w:val="00161059"/>
    <w:rsid w:val="001631BE"/>
    <w:rsid w:val="00164DB2"/>
    <w:rsid w:val="0016629B"/>
    <w:rsid w:val="0017300E"/>
    <w:rsid w:val="0017620D"/>
    <w:rsid w:val="001814C5"/>
    <w:rsid w:val="00181C42"/>
    <w:rsid w:val="00182C67"/>
    <w:rsid w:val="001860C6"/>
    <w:rsid w:val="00186825"/>
    <w:rsid w:val="001876A9"/>
    <w:rsid w:val="0018796B"/>
    <w:rsid w:val="00187978"/>
    <w:rsid w:val="00187B5E"/>
    <w:rsid w:val="00190991"/>
    <w:rsid w:val="00192F5F"/>
    <w:rsid w:val="001943B1"/>
    <w:rsid w:val="00194D31"/>
    <w:rsid w:val="00197B1D"/>
    <w:rsid w:val="00197CE1"/>
    <w:rsid w:val="001A4118"/>
    <w:rsid w:val="001A5371"/>
    <w:rsid w:val="001A5783"/>
    <w:rsid w:val="001A5868"/>
    <w:rsid w:val="001A7F0A"/>
    <w:rsid w:val="001B0BAE"/>
    <w:rsid w:val="001B148A"/>
    <w:rsid w:val="001B1F8F"/>
    <w:rsid w:val="001B2077"/>
    <w:rsid w:val="001B22C7"/>
    <w:rsid w:val="001B23AE"/>
    <w:rsid w:val="001B4A7C"/>
    <w:rsid w:val="001C0937"/>
    <w:rsid w:val="001C74FB"/>
    <w:rsid w:val="001C7B5C"/>
    <w:rsid w:val="001D0A21"/>
    <w:rsid w:val="001D1066"/>
    <w:rsid w:val="001D1B40"/>
    <w:rsid w:val="001D256C"/>
    <w:rsid w:val="001D35A1"/>
    <w:rsid w:val="001D5A94"/>
    <w:rsid w:val="001E3584"/>
    <w:rsid w:val="001E56D6"/>
    <w:rsid w:val="001E6B5F"/>
    <w:rsid w:val="001F08DF"/>
    <w:rsid w:val="001F17C9"/>
    <w:rsid w:val="001F4154"/>
    <w:rsid w:val="001F5A99"/>
    <w:rsid w:val="001F6852"/>
    <w:rsid w:val="0020373E"/>
    <w:rsid w:val="00206BCE"/>
    <w:rsid w:val="002070E4"/>
    <w:rsid w:val="002115E3"/>
    <w:rsid w:val="00211C42"/>
    <w:rsid w:val="00211D88"/>
    <w:rsid w:val="00212B39"/>
    <w:rsid w:val="00212E19"/>
    <w:rsid w:val="00215C10"/>
    <w:rsid w:val="0022082E"/>
    <w:rsid w:val="00220E49"/>
    <w:rsid w:val="00223DE1"/>
    <w:rsid w:val="00224845"/>
    <w:rsid w:val="002256B5"/>
    <w:rsid w:val="00225EB3"/>
    <w:rsid w:val="002303DD"/>
    <w:rsid w:val="00232B5A"/>
    <w:rsid w:val="0023335B"/>
    <w:rsid w:val="00233A21"/>
    <w:rsid w:val="00234EFB"/>
    <w:rsid w:val="00235117"/>
    <w:rsid w:val="00241DD9"/>
    <w:rsid w:val="00241F3C"/>
    <w:rsid w:val="0024246E"/>
    <w:rsid w:val="00244053"/>
    <w:rsid w:val="00244693"/>
    <w:rsid w:val="00245F9F"/>
    <w:rsid w:val="002468D7"/>
    <w:rsid w:val="0025197D"/>
    <w:rsid w:val="00251F2A"/>
    <w:rsid w:val="00255072"/>
    <w:rsid w:val="00256767"/>
    <w:rsid w:val="00256DD9"/>
    <w:rsid w:val="0025707B"/>
    <w:rsid w:val="00257C5E"/>
    <w:rsid w:val="00260557"/>
    <w:rsid w:val="00265B40"/>
    <w:rsid w:val="00265CFA"/>
    <w:rsid w:val="002668F0"/>
    <w:rsid w:val="0026709E"/>
    <w:rsid w:val="0026799C"/>
    <w:rsid w:val="0027149E"/>
    <w:rsid w:val="0027357B"/>
    <w:rsid w:val="00276A95"/>
    <w:rsid w:val="00277915"/>
    <w:rsid w:val="00281181"/>
    <w:rsid w:val="00281472"/>
    <w:rsid w:val="0028395E"/>
    <w:rsid w:val="00286EC7"/>
    <w:rsid w:val="00291538"/>
    <w:rsid w:val="00293AB9"/>
    <w:rsid w:val="00294530"/>
    <w:rsid w:val="0029617B"/>
    <w:rsid w:val="002A0D02"/>
    <w:rsid w:val="002A29D6"/>
    <w:rsid w:val="002A46A3"/>
    <w:rsid w:val="002A768E"/>
    <w:rsid w:val="002B1D56"/>
    <w:rsid w:val="002B204B"/>
    <w:rsid w:val="002B62DD"/>
    <w:rsid w:val="002B7CD9"/>
    <w:rsid w:val="002C0023"/>
    <w:rsid w:val="002C4453"/>
    <w:rsid w:val="002C4547"/>
    <w:rsid w:val="002C454A"/>
    <w:rsid w:val="002C558F"/>
    <w:rsid w:val="002C5661"/>
    <w:rsid w:val="002C58B8"/>
    <w:rsid w:val="002D11BA"/>
    <w:rsid w:val="002D1784"/>
    <w:rsid w:val="002D5692"/>
    <w:rsid w:val="002D7D48"/>
    <w:rsid w:val="002E5F30"/>
    <w:rsid w:val="002E7380"/>
    <w:rsid w:val="002F203A"/>
    <w:rsid w:val="002F38C1"/>
    <w:rsid w:val="002F3FD2"/>
    <w:rsid w:val="003033B1"/>
    <w:rsid w:val="00304DEA"/>
    <w:rsid w:val="00305645"/>
    <w:rsid w:val="0030777F"/>
    <w:rsid w:val="00310E84"/>
    <w:rsid w:val="00311782"/>
    <w:rsid w:val="00313157"/>
    <w:rsid w:val="00313BAC"/>
    <w:rsid w:val="00313BC0"/>
    <w:rsid w:val="00313E58"/>
    <w:rsid w:val="0031401D"/>
    <w:rsid w:val="00315041"/>
    <w:rsid w:val="003168E5"/>
    <w:rsid w:val="00316E30"/>
    <w:rsid w:val="003174D1"/>
    <w:rsid w:val="003225BD"/>
    <w:rsid w:val="00322D0C"/>
    <w:rsid w:val="00326682"/>
    <w:rsid w:val="00327580"/>
    <w:rsid w:val="00330FDA"/>
    <w:rsid w:val="00334D2C"/>
    <w:rsid w:val="0033576A"/>
    <w:rsid w:val="00335880"/>
    <w:rsid w:val="00335F1A"/>
    <w:rsid w:val="00337F4E"/>
    <w:rsid w:val="003425E4"/>
    <w:rsid w:val="00345A0A"/>
    <w:rsid w:val="0035310C"/>
    <w:rsid w:val="00353C91"/>
    <w:rsid w:val="00353DE2"/>
    <w:rsid w:val="003578AC"/>
    <w:rsid w:val="003611D0"/>
    <w:rsid w:val="00362A75"/>
    <w:rsid w:val="00365257"/>
    <w:rsid w:val="00367AFC"/>
    <w:rsid w:val="003744A4"/>
    <w:rsid w:val="003744E9"/>
    <w:rsid w:val="00380394"/>
    <w:rsid w:val="0038109A"/>
    <w:rsid w:val="0038117E"/>
    <w:rsid w:val="00381AE5"/>
    <w:rsid w:val="00382044"/>
    <w:rsid w:val="00382FFB"/>
    <w:rsid w:val="00383DCE"/>
    <w:rsid w:val="00383E71"/>
    <w:rsid w:val="00384843"/>
    <w:rsid w:val="003850A4"/>
    <w:rsid w:val="00385586"/>
    <w:rsid w:val="0039005C"/>
    <w:rsid w:val="00390542"/>
    <w:rsid w:val="0039137F"/>
    <w:rsid w:val="003920F3"/>
    <w:rsid w:val="00392577"/>
    <w:rsid w:val="00392BD1"/>
    <w:rsid w:val="00394AB4"/>
    <w:rsid w:val="003A43EF"/>
    <w:rsid w:val="003A7765"/>
    <w:rsid w:val="003A7870"/>
    <w:rsid w:val="003B3774"/>
    <w:rsid w:val="003B48B5"/>
    <w:rsid w:val="003B4EA9"/>
    <w:rsid w:val="003B6834"/>
    <w:rsid w:val="003B6C15"/>
    <w:rsid w:val="003B7F51"/>
    <w:rsid w:val="003C15C1"/>
    <w:rsid w:val="003C394C"/>
    <w:rsid w:val="003C3ECC"/>
    <w:rsid w:val="003C72C4"/>
    <w:rsid w:val="003C74E4"/>
    <w:rsid w:val="003D2028"/>
    <w:rsid w:val="003D2231"/>
    <w:rsid w:val="003D34A7"/>
    <w:rsid w:val="003D5641"/>
    <w:rsid w:val="003D753A"/>
    <w:rsid w:val="003E088F"/>
    <w:rsid w:val="003E162B"/>
    <w:rsid w:val="003E3EE5"/>
    <w:rsid w:val="003E57E7"/>
    <w:rsid w:val="003F23D5"/>
    <w:rsid w:val="003F27C1"/>
    <w:rsid w:val="003F3377"/>
    <w:rsid w:val="003F408E"/>
    <w:rsid w:val="003F5522"/>
    <w:rsid w:val="003F562C"/>
    <w:rsid w:val="0040036D"/>
    <w:rsid w:val="00400DC7"/>
    <w:rsid w:val="00400E79"/>
    <w:rsid w:val="00403179"/>
    <w:rsid w:val="004055D7"/>
    <w:rsid w:val="00406C7F"/>
    <w:rsid w:val="00406EE1"/>
    <w:rsid w:val="004109C1"/>
    <w:rsid w:val="00411D66"/>
    <w:rsid w:val="004155C9"/>
    <w:rsid w:val="00416413"/>
    <w:rsid w:val="00416D03"/>
    <w:rsid w:val="004201F1"/>
    <w:rsid w:val="00423C0F"/>
    <w:rsid w:val="00424102"/>
    <w:rsid w:val="00424788"/>
    <w:rsid w:val="00430879"/>
    <w:rsid w:val="00430B18"/>
    <w:rsid w:val="004327C6"/>
    <w:rsid w:val="00434BDC"/>
    <w:rsid w:val="004358A4"/>
    <w:rsid w:val="0044076C"/>
    <w:rsid w:val="004415E1"/>
    <w:rsid w:val="004418FA"/>
    <w:rsid w:val="0044340E"/>
    <w:rsid w:val="0044378D"/>
    <w:rsid w:val="00445B04"/>
    <w:rsid w:val="004462A9"/>
    <w:rsid w:val="00454CA6"/>
    <w:rsid w:val="004559D0"/>
    <w:rsid w:val="0045609F"/>
    <w:rsid w:val="00456470"/>
    <w:rsid w:val="00456561"/>
    <w:rsid w:val="00456906"/>
    <w:rsid w:val="00456A26"/>
    <w:rsid w:val="004631BB"/>
    <w:rsid w:val="004631FA"/>
    <w:rsid w:val="00463770"/>
    <w:rsid w:val="00465823"/>
    <w:rsid w:val="00465B76"/>
    <w:rsid w:val="004717F0"/>
    <w:rsid w:val="0048004C"/>
    <w:rsid w:val="0048028B"/>
    <w:rsid w:val="00480B43"/>
    <w:rsid w:val="00485793"/>
    <w:rsid w:val="0048639A"/>
    <w:rsid w:val="00487CB7"/>
    <w:rsid w:val="00490DAE"/>
    <w:rsid w:val="00492211"/>
    <w:rsid w:val="004946B4"/>
    <w:rsid w:val="004971BB"/>
    <w:rsid w:val="004A0737"/>
    <w:rsid w:val="004A0DAD"/>
    <w:rsid w:val="004A173E"/>
    <w:rsid w:val="004A463C"/>
    <w:rsid w:val="004A4BB0"/>
    <w:rsid w:val="004A4C52"/>
    <w:rsid w:val="004A57D6"/>
    <w:rsid w:val="004A5D8F"/>
    <w:rsid w:val="004A7C88"/>
    <w:rsid w:val="004B0CC5"/>
    <w:rsid w:val="004B34F1"/>
    <w:rsid w:val="004C280A"/>
    <w:rsid w:val="004C3968"/>
    <w:rsid w:val="004C3FE1"/>
    <w:rsid w:val="004C5AB8"/>
    <w:rsid w:val="004C6399"/>
    <w:rsid w:val="004C6482"/>
    <w:rsid w:val="004C7613"/>
    <w:rsid w:val="004D0E20"/>
    <w:rsid w:val="004D1A37"/>
    <w:rsid w:val="004D39C1"/>
    <w:rsid w:val="004D4B4F"/>
    <w:rsid w:val="004E0C0F"/>
    <w:rsid w:val="004E2ABC"/>
    <w:rsid w:val="004E3847"/>
    <w:rsid w:val="004E5672"/>
    <w:rsid w:val="004E7412"/>
    <w:rsid w:val="004F4167"/>
    <w:rsid w:val="004F6147"/>
    <w:rsid w:val="004F7DF9"/>
    <w:rsid w:val="00501FBC"/>
    <w:rsid w:val="00503FC1"/>
    <w:rsid w:val="00505EE4"/>
    <w:rsid w:val="00510250"/>
    <w:rsid w:val="00510955"/>
    <w:rsid w:val="00510DB6"/>
    <w:rsid w:val="00512F32"/>
    <w:rsid w:val="00513606"/>
    <w:rsid w:val="00513AC4"/>
    <w:rsid w:val="00514720"/>
    <w:rsid w:val="0051630D"/>
    <w:rsid w:val="00516DA2"/>
    <w:rsid w:val="0051797B"/>
    <w:rsid w:val="0052013A"/>
    <w:rsid w:val="00522824"/>
    <w:rsid w:val="005230BE"/>
    <w:rsid w:val="005237CA"/>
    <w:rsid w:val="00523A70"/>
    <w:rsid w:val="00523CEC"/>
    <w:rsid w:val="00525E6E"/>
    <w:rsid w:val="00526E20"/>
    <w:rsid w:val="005274BE"/>
    <w:rsid w:val="005319AF"/>
    <w:rsid w:val="0053268F"/>
    <w:rsid w:val="00533652"/>
    <w:rsid w:val="00534194"/>
    <w:rsid w:val="00536F22"/>
    <w:rsid w:val="00537B6C"/>
    <w:rsid w:val="005401C5"/>
    <w:rsid w:val="00540C0E"/>
    <w:rsid w:val="00540DD3"/>
    <w:rsid w:val="005416F5"/>
    <w:rsid w:val="00541CA1"/>
    <w:rsid w:val="00541CF0"/>
    <w:rsid w:val="005421D6"/>
    <w:rsid w:val="005456A6"/>
    <w:rsid w:val="0054644D"/>
    <w:rsid w:val="0054751A"/>
    <w:rsid w:val="00547EFE"/>
    <w:rsid w:val="00552801"/>
    <w:rsid w:val="0055422A"/>
    <w:rsid w:val="0055642D"/>
    <w:rsid w:val="00556D30"/>
    <w:rsid w:val="00557C7F"/>
    <w:rsid w:val="0056062A"/>
    <w:rsid w:val="00561205"/>
    <w:rsid w:val="00562E40"/>
    <w:rsid w:val="005630DB"/>
    <w:rsid w:val="00566599"/>
    <w:rsid w:val="00567EAA"/>
    <w:rsid w:val="00571F7D"/>
    <w:rsid w:val="00574067"/>
    <w:rsid w:val="00574610"/>
    <w:rsid w:val="0057539F"/>
    <w:rsid w:val="00576015"/>
    <w:rsid w:val="00576558"/>
    <w:rsid w:val="005812A0"/>
    <w:rsid w:val="00582680"/>
    <w:rsid w:val="00582939"/>
    <w:rsid w:val="00583697"/>
    <w:rsid w:val="00584C88"/>
    <w:rsid w:val="00591F7D"/>
    <w:rsid w:val="00592A66"/>
    <w:rsid w:val="00592F30"/>
    <w:rsid w:val="00593B75"/>
    <w:rsid w:val="00594D0E"/>
    <w:rsid w:val="00594E23"/>
    <w:rsid w:val="00594F81"/>
    <w:rsid w:val="00597465"/>
    <w:rsid w:val="0059764E"/>
    <w:rsid w:val="005A4A3B"/>
    <w:rsid w:val="005A5158"/>
    <w:rsid w:val="005A5170"/>
    <w:rsid w:val="005A5B10"/>
    <w:rsid w:val="005A7689"/>
    <w:rsid w:val="005B1023"/>
    <w:rsid w:val="005B191C"/>
    <w:rsid w:val="005B4D8C"/>
    <w:rsid w:val="005B4F28"/>
    <w:rsid w:val="005C0DD5"/>
    <w:rsid w:val="005C11FB"/>
    <w:rsid w:val="005C16DD"/>
    <w:rsid w:val="005C1CC0"/>
    <w:rsid w:val="005C6CC4"/>
    <w:rsid w:val="005D0844"/>
    <w:rsid w:val="005D469E"/>
    <w:rsid w:val="005D4EA2"/>
    <w:rsid w:val="005D5F4B"/>
    <w:rsid w:val="005E2991"/>
    <w:rsid w:val="005E4D42"/>
    <w:rsid w:val="005F0005"/>
    <w:rsid w:val="005F1FAD"/>
    <w:rsid w:val="005F23E0"/>
    <w:rsid w:val="005F2B35"/>
    <w:rsid w:val="005F31F7"/>
    <w:rsid w:val="005F4D76"/>
    <w:rsid w:val="005F5EDA"/>
    <w:rsid w:val="00601537"/>
    <w:rsid w:val="006030E4"/>
    <w:rsid w:val="00604C89"/>
    <w:rsid w:val="006078D3"/>
    <w:rsid w:val="00610B38"/>
    <w:rsid w:val="00610C16"/>
    <w:rsid w:val="00610CA4"/>
    <w:rsid w:val="00611285"/>
    <w:rsid w:val="00611A78"/>
    <w:rsid w:val="00611B06"/>
    <w:rsid w:val="00614989"/>
    <w:rsid w:val="006153DA"/>
    <w:rsid w:val="006156BD"/>
    <w:rsid w:val="00615ACD"/>
    <w:rsid w:val="00616B9C"/>
    <w:rsid w:val="006178F8"/>
    <w:rsid w:val="00617B00"/>
    <w:rsid w:val="00621CC3"/>
    <w:rsid w:val="00621CE2"/>
    <w:rsid w:val="00622894"/>
    <w:rsid w:val="006245D4"/>
    <w:rsid w:val="006258CB"/>
    <w:rsid w:val="006262CB"/>
    <w:rsid w:val="006271DC"/>
    <w:rsid w:val="006304CA"/>
    <w:rsid w:val="006332F0"/>
    <w:rsid w:val="00636A9B"/>
    <w:rsid w:val="00636B85"/>
    <w:rsid w:val="0063701D"/>
    <w:rsid w:val="0064031C"/>
    <w:rsid w:val="00640528"/>
    <w:rsid w:val="00645395"/>
    <w:rsid w:val="00645D72"/>
    <w:rsid w:val="0064729F"/>
    <w:rsid w:val="006473EA"/>
    <w:rsid w:val="00651542"/>
    <w:rsid w:val="0065354C"/>
    <w:rsid w:val="00654D84"/>
    <w:rsid w:val="0065717F"/>
    <w:rsid w:val="0066183C"/>
    <w:rsid w:val="0066218D"/>
    <w:rsid w:val="006635D0"/>
    <w:rsid w:val="0066431F"/>
    <w:rsid w:val="00665CC7"/>
    <w:rsid w:val="00667EB1"/>
    <w:rsid w:val="00670071"/>
    <w:rsid w:val="0067308A"/>
    <w:rsid w:val="00673468"/>
    <w:rsid w:val="006765A8"/>
    <w:rsid w:val="00677415"/>
    <w:rsid w:val="00680E7B"/>
    <w:rsid w:val="00681396"/>
    <w:rsid w:val="0068140D"/>
    <w:rsid w:val="0068421A"/>
    <w:rsid w:val="006852F3"/>
    <w:rsid w:val="00685B26"/>
    <w:rsid w:val="006860DF"/>
    <w:rsid w:val="00687F58"/>
    <w:rsid w:val="00690E4B"/>
    <w:rsid w:val="006925ED"/>
    <w:rsid w:val="00692D67"/>
    <w:rsid w:val="006944E0"/>
    <w:rsid w:val="00695EC3"/>
    <w:rsid w:val="006965BB"/>
    <w:rsid w:val="006968F5"/>
    <w:rsid w:val="00696C56"/>
    <w:rsid w:val="00696E9E"/>
    <w:rsid w:val="006A07EE"/>
    <w:rsid w:val="006A24BD"/>
    <w:rsid w:val="006A2B41"/>
    <w:rsid w:val="006A5204"/>
    <w:rsid w:val="006A5F03"/>
    <w:rsid w:val="006A6848"/>
    <w:rsid w:val="006A7427"/>
    <w:rsid w:val="006B1490"/>
    <w:rsid w:val="006B2EE2"/>
    <w:rsid w:val="006B4745"/>
    <w:rsid w:val="006C0E84"/>
    <w:rsid w:val="006C13E0"/>
    <w:rsid w:val="006C173B"/>
    <w:rsid w:val="006C1A16"/>
    <w:rsid w:val="006C4122"/>
    <w:rsid w:val="006C51C0"/>
    <w:rsid w:val="006D0133"/>
    <w:rsid w:val="006D1504"/>
    <w:rsid w:val="006D176B"/>
    <w:rsid w:val="006D1F96"/>
    <w:rsid w:val="006D386A"/>
    <w:rsid w:val="006D4759"/>
    <w:rsid w:val="006D48B1"/>
    <w:rsid w:val="006D4DE9"/>
    <w:rsid w:val="006E10F2"/>
    <w:rsid w:val="006E2444"/>
    <w:rsid w:val="006E2D06"/>
    <w:rsid w:val="006E4042"/>
    <w:rsid w:val="006E4CFF"/>
    <w:rsid w:val="006E5EC0"/>
    <w:rsid w:val="006E6C33"/>
    <w:rsid w:val="006E71A5"/>
    <w:rsid w:val="006E7B7F"/>
    <w:rsid w:val="006F01BE"/>
    <w:rsid w:val="006F67E5"/>
    <w:rsid w:val="007010A3"/>
    <w:rsid w:val="00703F4F"/>
    <w:rsid w:val="00704F88"/>
    <w:rsid w:val="00705CE2"/>
    <w:rsid w:val="0070672D"/>
    <w:rsid w:val="00706A87"/>
    <w:rsid w:val="007073E3"/>
    <w:rsid w:val="00712866"/>
    <w:rsid w:val="00720684"/>
    <w:rsid w:val="00721776"/>
    <w:rsid w:val="00721A76"/>
    <w:rsid w:val="007223EF"/>
    <w:rsid w:val="00724A13"/>
    <w:rsid w:val="007304B5"/>
    <w:rsid w:val="00731BBF"/>
    <w:rsid w:val="00732479"/>
    <w:rsid w:val="00733C23"/>
    <w:rsid w:val="0073430F"/>
    <w:rsid w:val="007368D8"/>
    <w:rsid w:val="00736DCA"/>
    <w:rsid w:val="0073726F"/>
    <w:rsid w:val="00737D9C"/>
    <w:rsid w:val="00741053"/>
    <w:rsid w:val="00742434"/>
    <w:rsid w:val="00743BDC"/>
    <w:rsid w:val="0074581B"/>
    <w:rsid w:val="00747EFD"/>
    <w:rsid w:val="007538D8"/>
    <w:rsid w:val="007608F7"/>
    <w:rsid w:val="007632E0"/>
    <w:rsid w:val="0076465C"/>
    <w:rsid w:val="00766E28"/>
    <w:rsid w:val="0076720A"/>
    <w:rsid w:val="00767AF9"/>
    <w:rsid w:val="00767B16"/>
    <w:rsid w:val="00770D5F"/>
    <w:rsid w:val="00770F58"/>
    <w:rsid w:val="00771B42"/>
    <w:rsid w:val="007727BD"/>
    <w:rsid w:val="00775426"/>
    <w:rsid w:val="00776D32"/>
    <w:rsid w:val="00777FE2"/>
    <w:rsid w:val="0078049C"/>
    <w:rsid w:val="007811E7"/>
    <w:rsid w:val="00786635"/>
    <w:rsid w:val="00786C5A"/>
    <w:rsid w:val="00787D01"/>
    <w:rsid w:val="007908FB"/>
    <w:rsid w:val="00792153"/>
    <w:rsid w:val="00796395"/>
    <w:rsid w:val="007963E3"/>
    <w:rsid w:val="00796CE9"/>
    <w:rsid w:val="00796EBD"/>
    <w:rsid w:val="007971ED"/>
    <w:rsid w:val="007A0827"/>
    <w:rsid w:val="007A2DCC"/>
    <w:rsid w:val="007A43D6"/>
    <w:rsid w:val="007A4D11"/>
    <w:rsid w:val="007A52E3"/>
    <w:rsid w:val="007A644D"/>
    <w:rsid w:val="007A7AF6"/>
    <w:rsid w:val="007A7E8A"/>
    <w:rsid w:val="007B04AD"/>
    <w:rsid w:val="007B0E12"/>
    <w:rsid w:val="007B3DBC"/>
    <w:rsid w:val="007B484B"/>
    <w:rsid w:val="007B682F"/>
    <w:rsid w:val="007B68F9"/>
    <w:rsid w:val="007B7809"/>
    <w:rsid w:val="007B7D5F"/>
    <w:rsid w:val="007C0C87"/>
    <w:rsid w:val="007C15FB"/>
    <w:rsid w:val="007C37BB"/>
    <w:rsid w:val="007C4DAA"/>
    <w:rsid w:val="007C5A8E"/>
    <w:rsid w:val="007C73D5"/>
    <w:rsid w:val="007C77B2"/>
    <w:rsid w:val="007D6074"/>
    <w:rsid w:val="007D7FF2"/>
    <w:rsid w:val="007E08BC"/>
    <w:rsid w:val="007E187C"/>
    <w:rsid w:val="007E2812"/>
    <w:rsid w:val="007E3D0D"/>
    <w:rsid w:val="007E4CCB"/>
    <w:rsid w:val="007E79BB"/>
    <w:rsid w:val="007F0C88"/>
    <w:rsid w:val="007F3D96"/>
    <w:rsid w:val="007F7C6E"/>
    <w:rsid w:val="008004E9"/>
    <w:rsid w:val="008008E5"/>
    <w:rsid w:val="008013AB"/>
    <w:rsid w:val="00801636"/>
    <w:rsid w:val="00801867"/>
    <w:rsid w:val="00802AB1"/>
    <w:rsid w:val="00802F7D"/>
    <w:rsid w:val="00807F83"/>
    <w:rsid w:val="00811DB7"/>
    <w:rsid w:val="00813378"/>
    <w:rsid w:val="0081739B"/>
    <w:rsid w:val="00817829"/>
    <w:rsid w:val="008222B2"/>
    <w:rsid w:val="008224BB"/>
    <w:rsid w:val="00823833"/>
    <w:rsid w:val="00824572"/>
    <w:rsid w:val="00824849"/>
    <w:rsid w:val="0082661C"/>
    <w:rsid w:val="00826A05"/>
    <w:rsid w:val="00826E3C"/>
    <w:rsid w:val="00827238"/>
    <w:rsid w:val="00827B2C"/>
    <w:rsid w:val="00832710"/>
    <w:rsid w:val="00833A9D"/>
    <w:rsid w:val="008348B0"/>
    <w:rsid w:val="00834F94"/>
    <w:rsid w:val="00835913"/>
    <w:rsid w:val="00836942"/>
    <w:rsid w:val="00840893"/>
    <w:rsid w:val="008417DF"/>
    <w:rsid w:val="008425B9"/>
    <w:rsid w:val="0084460E"/>
    <w:rsid w:val="00845491"/>
    <w:rsid w:val="008459D5"/>
    <w:rsid w:val="00846279"/>
    <w:rsid w:val="00846661"/>
    <w:rsid w:val="008466B2"/>
    <w:rsid w:val="0084703A"/>
    <w:rsid w:val="00852A8B"/>
    <w:rsid w:val="00853C4F"/>
    <w:rsid w:val="00856039"/>
    <w:rsid w:val="0085641F"/>
    <w:rsid w:val="00856EB9"/>
    <w:rsid w:val="00857D3B"/>
    <w:rsid w:val="00860E26"/>
    <w:rsid w:val="0086248B"/>
    <w:rsid w:val="008636FB"/>
    <w:rsid w:val="00863987"/>
    <w:rsid w:val="00865383"/>
    <w:rsid w:val="008658F0"/>
    <w:rsid w:val="00870194"/>
    <w:rsid w:val="0087396A"/>
    <w:rsid w:val="0087416D"/>
    <w:rsid w:val="00874A01"/>
    <w:rsid w:val="00874B63"/>
    <w:rsid w:val="00875667"/>
    <w:rsid w:val="008768C8"/>
    <w:rsid w:val="00876F38"/>
    <w:rsid w:val="00877BB6"/>
    <w:rsid w:val="00880405"/>
    <w:rsid w:val="0088048B"/>
    <w:rsid w:val="008827B0"/>
    <w:rsid w:val="00883F09"/>
    <w:rsid w:val="00884CEE"/>
    <w:rsid w:val="00884EAA"/>
    <w:rsid w:val="00887F99"/>
    <w:rsid w:val="00890E7C"/>
    <w:rsid w:val="0089249C"/>
    <w:rsid w:val="008931A3"/>
    <w:rsid w:val="00894664"/>
    <w:rsid w:val="008946BE"/>
    <w:rsid w:val="0089504F"/>
    <w:rsid w:val="008956CA"/>
    <w:rsid w:val="00896975"/>
    <w:rsid w:val="008976AD"/>
    <w:rsid w:val="0089785F"/>
    <w:rsid w:val="008A4AD0"/>
    <w:rsid w:val="008A50AF"/>
    <w:rsid w:val="008A66B7"/>
    <w:rsid w:val="008A78EF"/>
    <w:rsid w:val="008A79B5"/>
    <w:rsid w:val="008A7F1C"/>
    <w:rsid w:val="008B2EDE"/>
    <w:rsid w:val="008B3A37"/>
    <w:rsid w:val="008B409A"/>
    <w:rsid w:val="008B47AA"/>
    <w:rsid w:val="008B50FC"/>
    <w:rsid w:val="008B52A8"/>
    <w:rsid w:val="008B5858"/>
    <w:rsid w:val="008B641E"/>
    <w:rsid w:val="008B69FE"/>
    <w:rsid w:val="008B6B04"/>
    <w:rsid w:val="008C1104"/>
    <w:rsid w:val="008C261A"/>
    <w:rsid w:val="008C3253"/>
    <w:rsid w:val="008C3297"/>
    <w:rsid w:val="008C4180"/>
    <w:rsid w:val="008C42F5"/>
    <w:rsid w:val="008C520D"/>
    <w:rsid w:val="008C5A52"/>
    <w:rsid w:val="008C66D5"/>
    <w:rsid w:val="008C68C0"/>
    <w:rsid w:val="008C76BD"/>
    <w:rsid w:val="008D173C"/>
    <w:rsid w:val="008D21B8"/>
    <w:rsid w:val="008D3030"/>
    <w:rsid w:val="008D309D"/>
    <w:rsid w:val="008D3FA4"/>
    <w:rsid w:val="008D4B1A"/>
    <w:rsid w:val="008D4FCA"/>
    <w:rsid w:val="008D6AF3"/>
    <w:rsid w:val="008E15E4"/>
    <w:rsid w:val="008E16E4"/>
    <w:rsid w:val="008E3321"/>
    <w:rsid w:val="008E33BC"/>
    <w:rsid w:val="008E71B3"/>
    <w:rsid w:val="008F1022"/>
    <w:rsid w:val="008F14DA"/>
    <w:rsid w:val="008F615E"/>
    <w:rsid w:val="008F67EB"/>
    <w:rsid w:val="008F734F"/>
    <w:rsid w:val="0090064C"/>
    <w:rsid w:val="00903CB3"/>
    <w:rsid w:val="00904CAB"/>
    <w:rsid w:val="00906267"/>
    <w:rsid w:val="009068D7"/>
    <w:rsid w:val="0090712D"/>
    <w:rsid w:val="00907CA8"/>
    <w:rsid w:val="00911122"/>
    <w:rsid w:val="00911B74"/>
    <w:rsid w:val="00911CBC"/>
    <w:rsid w:val="0091412C"/>
    <w:rsid w:val="00914793"/>
    <w:rsid w:val="009149BC"/>
    <w:rsid w:val="0091602F"/>
    <w:rsid w:val="00916ABD"/>
    <w:rsid w:val="00917DB7"/>
    <w:rsid w:val="009220F9"/>
    <w:rsid w:val="009222FC"/>
    <w:rsid w:val="00924917"/>
    <w:rsid w:val="00925C71"/>
    <w:rsid w:val="009261A9"/>
    <w:rsid w:val="009270DE"/>
    <w:rsid w:val="009308C8"/>
    <w:rsid w:val="00931932"/>
    <w:rsid w:val="00934BBD"/>
    <w:rsid w:val="00935CC1"/>
    <w:rsid w:val="00937BC8"/>
    <w:rsid w:val="00940EDC"/>
    <w:rsid w:val="0094475E"/>
    <w:rsid w:val="00946FE2"/>
    <w:rsid w:val="00954E58"/>
    <w:rsid w:val="0095565D"/>
    <w:rsid w:val="00957832"/>
    <w:rsid w:val="00961738"/>
    <w:rsid w:val="00961A00"/>
    <w:rsid w:val="0096419E"/>
    <w:rsid w:val="009657D7"/>
    <w:rsid w:val="009677CF"/>
    <w:rsid w:val="00970A9A"/>
    <w:rsid w:val="009715EA"/>
    <w:rsid w:val="00972D4C"/>
    <w:rsid w:val="009738BD"/>
    <w:rsid w:val="00974012"/>
    <w:rsid w:val="009749CA"/>
    <w:rsid w:val="00974AF4"/>
    <w:rsid w:val="00975597"/>
    <w:rsid w:val="0097584B"/>
    <w:rsid w:val="009770C0"/>
    <w:rsid w:val="00980377"/>
    <w:rsid w:val="009804C5"/>
    <w:rsid w:val="00980686"/>
    <w:rsid w:val="00981E9A"/>
    <w:rsid w:val="009821CF"/>
    <w:rsid w:val="0098475B"/>
    <w:rsid w:val="0098643C"/>
    <w:rsid w:val="00986808"/>
    <w:rsid w:val="00986F1A"/>
    <w:rsid w:val="00987C88"/>
    <w:rsid w:val="00990D9A"/>
    <w:rsid w:val="009918FD"/>
    <w:rsid w:val="009924FB"/>
    <w:rsid w:val="00992568"/>
    <w:rsid w:val="00992655"/>
    <w:rsid w:val="00997D61"/>
    <w:rsid w:val="009A143F"/>
    <w:rsid w:val="009A278A"/>
    <w:rsid w:val="009A3EF8"/>
    <w:rsid w:val="009B201A"/>
    <w:rsid w:val="009B335E"/>
    <w:rsid w:val="009C2360"/>
    <w:rsid w:val="009C5A53"/>
    <w:rsid w:val="009C62B1"/>
    <w:rsid w:val="009D36B8"/>
    <w:rsid w:val="009D4DF5"/>
    <w:rsid w:val="009D6F32"/>
    <w:rsid w:val="009E2726"/>
    <w:rsid w:val="009E3604"/>
    <w:rsid w:val="009E3C9B"/>
    <w:rsid w:val="009E4626"/>
    <w:rsid w:val="009E51C3"/>
    <w:rsid w:val="009E53FB"/>
    <w:rsid w:val="009E7AA7"/>
    <w:rsid w:val="009F09FE"/>
    <w:rsid w:val="009F3AB5"/>
    <w:rsid w:val="009F526C"/>
    <w:rsid w:val="009F63BB"/>
    <w:rsid w:val="009F666C"/>
    <w:rsid w:val="009F716E"/>
    <w:rsid w:val="009F76B8"/>
    <w:rsid w:val="009F7A06"/>
    <w:rsid w:val="00A00F5E"/>
    <w:rsid w:val="00A034C6"/>
    <w:rsid w:val="00A05450"/>
    <w:rsid w:val="00A10425"/>
    <w:rsid w:val="00A1077A"/>
    <w:rsid w:val="00A112BA"/>
    <w:rsid w:val="00A11857"/>
    <w:rsid w:val="00A17297"/>
    <w:rsid w:val="00A176DD"/>
    <w:rsid w:val="00A21786"/>
    <w:rsid w:val="00A239B7"/>
    <w:rsid w:val="00A2457D"/>
    <w:rsid w:val="00A25B65"/>
    <w:rsid w:val="00A25C9C"/>
    <w:rsid w:val="00A25EA2"/>
    <w:rsid w:val="00A3079E"/>
    <w:rsid w:val="00A34790"/>
    <w:rsid w:val="00A364E6"/>
    <w:rsid w:val="00A40155"/>
    <w:rsid w:val="00A40754"/>
    <w:rsid w:val="00A407AE"/>
    <w:rsid w:val="00A40ECF"/>
    <w:rsid w:val="00A41500"/>
    <w:rsid w:val="00A421C2"/>
    <w:rsid w:val="00A422F9"/>
    <w:rsid w:val="00A44DAA"/>
    <w:rsid w:val="00A45866"/>
    <w:rsid w:val="00A45FA6"/>
    <w:rsid w:val="00A50191"/>
    <w:rsid w:val="00A50488"/>
    <w:rsid w:val="00A51555"/>
    <w:rsid w:val="00A53E6B"/>
    <w:rsid w:val="00A53F07"/>
    <w:rsid w:val="00A56FA9"/>
    <w:rsid w:val="00A57CB4"/>
    <w:rsid w:val="00A60F96"/>
    <w:rsid w:val="00A60FD8"/>
    <w:rsid w:val="00A61780"/>
    <w:rsid w:val="00A6231C"/>
    <w:rsid w:val="00A631C9"/>
    <w:rsid w:val="00A63269"/>
    <w:rsid w:val="00A63393"/>
    <w:rsid w:val="00A644AD"/>
    <w:rsid w:val="00A651E1"/>
    <w:rsid w:val="00A66E05"/>
    <w:rsid w:val="00A67EFC"/>
    <w:rsid w:val="00A719A6"/>
    <w:rsid w:val="00A71DE1"/>
    <w:rsid w:val="00A725F1"/>
    <w:rsid w:val="00A751A7"/>
    <w:rsid w:val="00A768DD"/>
    <w:rsid w:val="00A76FF7"/>
    <w:rsid w:val="00A77429"/>
    <w:rsid w:val="00A803D2"/>
    <w:rsid w:val="00A80C85"/>
    <w:rsid w:val="00A82C0E"/>
    <w:rsid w:val="00A82FCF"/>
    <w:rsid w:val="00A858F6"/>
    <w:rsid w:val="00A85F1E"/>
    <w:rsid w:val="00A87C8D"/>
    <w:rsid w:val="00A87EAB"/>
    <w:rsid w:val="00A91E85"/>
    <w:rsid w:val="00A92B11"/>
    <w:rsid w:val="00A9444C"/>
    <w:rsid w:val="00AA5147"/>
    <w:rsid w:val="00AA75D9"/>
    <w:rsid w:val="00AB029E"/>
    <w:rsid w:val="00AB03EF"/>
    <w:rsid w:val="00AB16D9"/>
    <w:rsid w:val="00AB1AFD"/>
    <w:rsid w:val="00AB2627"/>
    <w:rsid w:val="00AB2D00"/>
    <w:rsid w:val="00AB2F22"/>
    <w:rsid w:val="00AB6DCA"/>
    <w:rsid w:val="00AC5D51"/>
    <w:rsid w:val="00AC7BC5"/>
    <w:rsid w:val="00AD0557"/>
    <w:rsid w:val="00AD0E48"/>
    <w:rsid w:val="00AD1BE8"/>
    <w:rsid w:val="00AD2090"/>
    <w:rsid w:val="00AD319A"/>
    <w:rsid w:val="00AD4612"/>
    <w:rsid w:val="00AD4CD8"/>
    <w:rsid w:val="00AD50DB"/>
    <w:rsid w:val="00AD553C"/>
    <w:rsid w:val="00AD7137"/>
    <w:rsid w:val="00AD782A"/>
    <w:rsid w:val="00AE1F04"/>
    <w:rsid w:val="00AE2631"/>
    <w:rsid w:val="00AE3CBB"/>
    <w:rsid w:val="00AE5C53"/>
    <w:rsid w:val="00AF0373"/>
    <w:rsid w:val="00AF1467"/>
    <w:rsid w:val="00AF21F5"/>
    <w:rsid w:val="00AF42E4"/>
    <w:rsid w:val="00AF66EB"/>
    <w:rsid w:val="00AF6ECB"/>
    <w:rsid w:val="00B03551"/>
    <w:rsid w:val="00B04B44"/>
    <w:rsid w:val="00B05DE4"/>
    <w:rsid w:val="00B0743D"/>
    <w:rsid w:val="00B10D01"/>
    <w:rsid w:val="00B1258D"/>
    <w:rsid w:val="00B133FB"/>
    <w:rsid w:val="00B16B81"/>
    <w:rsid w:val="00B17326"/>
    <w:rsid w:val="00B205D7"/>
    <w:rsid w:val="00B21938"/>
    <w:rsid w:val="00B224A5"/>
    <w:rsid w:val="00B24D37"/>
    <w:rsid w:val="00B25B3C"/>
    <w:rsid w:val="00B25D73"/>
    <w:rsid w:val="00B26D90"/>
    <w:rsid w:val="00B27EB8"/>
    <w:rsid w:val="00B3038F"/>
    <w:rsid w:val="00B323C7"/>
    <w:rsid w:val="00B327B1"/>
    <w:rsid w:val="00B351F0"/>
    <w:rsid w:val="00B358AD"/>
    <w:rsid w:val="00B3596E"/>
    <w:rsid w:val="00B35FC1"/>
    <w:rsid w:val="00B4320C"/>
    <w:rsid w:val="00B43B82"/>
    <w:rsid w:val="00B43CF9"/>
    <w:rsid w:val="00B447D9"/>
    <w:rsid w:val="00B45F02"/>
    <w:rsid w:val="00B50388"/>
    <w:rsid w:val="00B5110C"/>
    <w:rsid w:val="00B5148B"/>
    <w:rsid w:val="00B52C43"/>
    <w:rsid w:val="00B548A2"/>
    <w:rsid w:val="00B54ED9"/>
    <w:rsid w:val="00B56531"/>
    <w:rsid w:val="00B6379E"/>
    <w:rsid w:val="00B642A1"/>
    <w:rsid w:val="00B64DB7"/>
    <w:rsid w:val="00B654E7"/>
    <w:rsid w:val="00B7295B"/>
    <w:rsid w:val="00B73CFC"/>
    <w:rsid w:val="00B774DB"/>
    <w:rsid w:val="00B7770B"/>
    <w:rsid w:val="00B7777D"/>
    <w:rsid w:val="00B77B1E"/>
    <w:rsid w:val="00B832C1"/>
    <w:rsid w:val="00B848F7"/>
    <w:rsid w:val="00B85586"/>
    <w:rsid w:val="00B85D5B"/>
    <w:rsid w:val="00B938BF"/>
    <w:rsid w:val="00B94E83"/>
    <w:rsid w:val="00B962E4"/>
    <w:rsid w:val="00B96814"/>
    <w:rsid w:val="00B96F2C"/>
    <w:rsid w:val="00B97213"/>
    <w:rsid w:val="00B9767D"/>
    <w:rsid w:val="00BA20DD"/>
    <w:rsid w:val="00BA42EC"/>
    <w:rsid w:val="00BA4EB3"/>
    <w:rsid w:val="00BA580B"/>
    <w:rsid w:val="00BA6605"/>
    <w:rsid w:val="00BA6AD3"/>
    <w:rsid w:val="00BA71FC"/>
    <w:rsid w:val="00BA777C"/>
    <w:rsid w:val="00BB063D"/>
    <w:rsid w:val="00BB0E75"/>
    <w:rsid w:val="00BB2194"/>
    <w:rsid w:val="00BB36E2"/>
    <w:rsid w:val="00BB47CC"/>
    <w:rsid w:val="00BB5A0F"/>
    <w:rsid w:val="00BC1262"/>
    <w:rsid w:val="00BC279A"/>
    <w:rsid w:val="00BC443F"/>
    <w:rsid w:val="00BC7118"/>
    <w:rsid w:val="00BC776C"/>
    <w:rsid w:val="00BD1AB0"/>
    <w:rsid w:val="00BD22DD"/>
    <w:rsid w:val="00BE12BE"/>
    <w:rsid w:val="00BE3226"/>
    <w:rsid w:val="00BE639F"/>
    <w:rsid w:val="00BF1163"/>
    <w:rsid w:val="00BF336B"/>
    <w:rsid w:val="00BF6231"/>
    <w:rsid w:val="00C021A2"/>
    <w:rsid w:val="00C13097"/>
    <w:rsid w:val="00C13A90"/>
    <w:rsid w:val="00C1529D"/>
    <w:rsid w:val="00C15B5E"/>
    <w:rsid w:val="00C16D24"/>
    <w:rsid w:val="00C1784F"/>
    <w:rsid w:val="00C17AFF"/>
    <w:rsid w:val="00C20EAF"/>
    <w:rsid w:val="00C222CF"/>
    <w:rsid w:val="00C224A7"/>
    <w:rsid w:val="00C226C9"/>
    <w:rsid w:val="00C23535"/>
    <w:rsid w:val="00C26C72"/>
    <w:rsid w:val="00C30328"/>
    <w:rsid w:val="00C32CB9"/>
    <w:rsid w:val="00C32CCA"/>
    <w:rsid w:val="00C32E36"/>
    <w:rsid w:val="00C34D59"/>
    <w:rsid w:val="00C35693"/>
    <w:rsid w:val="00C35A1F"/>
    <w:rsid w:val="00C37368"/>
    <w:rsid w:val="00C40C8B"/>
    <w:rsid w:val="00C42282"/>
    <w:rsid w:val="00C427A9"/>
    <w:rsid w:val="00C43BE3"/>
    <w:rsid w:val="00C502F5"/>
    <w:rsid w:val="00C5179A"/>
    <w:rsid w:val="00C53744"/>
    <w:rsid w:val="00C5576F"/>
    <w:rsid w:val="00C612B3"/>
    <w:rsid w:val="00C61F51"/>
    <w:rsid w:val="00C61FC1"/>
    <w:rsid w:val="00C63850"/>
    <w:rsid w:val="00C66CC2"/>
    <w:rsid w:val="00C67658"/>
    <w:rsid w:val="00C71FF6"/>
    <w:rsid w:val="00C7240F"/>
    <w:rsid w:val="00C74AFD"/>
    <w:rsid w:val="00C7618E"/>
    <w:rsid w:val="00C77621"/>
    <w:rsid w:val="00C77F24"/>
    <w:rsid w:val="00C812F7"/>
    <w:rsid w:val="00C82293"/>
    <w:rsid w:val="00C93445"/>
    <w:rsid w:val="00C9345F"/>
    <w:rsid w:val="00CA0764"/>
    <w:rsid w:val="00CA0795"/>
    <w:rsid w:val="00CA23B1"/>
    <w:rsid w:val="00CA2893"/>
    <w:rsid w:val="00CA340A"/>
    <w:rsid w:val="00CB29C2"/>
    <w:rsid w:val="00CB41F2"/>
    <w:rsid w:val="00CB534D"/>
    <w:rsid w:val="00CB55FF"/>
    <w:rsid w:val="00CB5B89"/>
    <w:rsid w:val="00CB5D1D"/>
    <w:rsid w:val="00CC0903"/>
    <w:rsid w:val="00CC0DB1"/>
    <w:rsid w:val="00CC1696"/>
    <w:rsid w:val="00CC661A"/>
    <w:rsid w:val="00CC6800"/>
    <w:rsid w:val="00CC74C3"/>
    <w:rsid w:val="00CC7FF0"/>
    <w:rsid w:val="00CD23CF"/>
    <w:rsid w:val="00CD3988"/>
    <w:rsid w:val="00CD5FC0"/>
    <w:rsid w:val="00CD78CD"/>
    <w:rsid w:val="00CE0962"/>
    <w:rsid w:val="00CE10D0"/>
    <w:rsid w:val="00CE19D8"/>
    <w:rsid w:val="00CE3BB8"/>
    <w:rsid w:val="00CE3F3C"/>
    <w:rsid w:val="00CE48C1"/>
    <w:rsid w:val="00CE5277"/>
    <w:rsid w:val="00CF1486"/>
    <w:rsid w:val="00CF2A76"/>
    <w:rsid w:val="00CF33B6"/>
    <w:rsid w:val="00CF3C54"/>
    <w:rsid w:val="00CF5621"/>
    <w:rsid w:val="00D00498"/>
    <w:rsid w:val="00D007DE"/>
    <w:rsid w:val="00D01612"/>
    <w:rsid w:val="00D016C5"/>
    <w:rsid w:val="00D02B1B"/>
    <w:rsid w:val="00D03274"/>
    <w:rsid w:val="00D03B07"/>
    <w:rsid w:val="00D04166"/>
    <w:rsid w:val="00D04EA5"/>
    <w:rsid w:val="00D07009"/>
    <w:rsid w:val="00D11CC9"/>
    <w:rsid w:val="00D12059"/>
    <w:rsid w:val="00D143AC"/>
    <w:rsid w:val="00D14D66"/>
    <w:rsid w:val="00D15868"/>
    <w:rsid w:val="00D16068"/>
    <w:rsid w:val="00D16767"/>
    <w:rsid w:val="00D16FCA"/>
    <w:rsid w:val="00D207DC"/>
    <w:rsid w:val="00D21AB0"/>
    <w:rsid w:val="00D22495"/>
    <w:rsid w:val="00D22A6A"/>
    <w:rsid w:val="00D2371A"/>
    <w:rsid w:val="00D26734"/>
    <w:rsid w:val="00D274F8"/>
    <w:rsid w:val="00D27B5D"/>
    <w:rsid w:val="00D27BC0"/>
    <w:rsid w:val="00D304BE"/>
    <w:rsid w:val="00D32FFA"/>
    <w:rsid w:val="00D337AE"/>
    <w:rsid w:val="00D35A5D"/>
    <w:rsid w:val="00D4045A"/>
    <w:rsid w:val="00D43D32"/>
    <w:rsid w:val="00D44108"/>
    <w:rsid w:val="00D46D16"/>
    <w:rsid w:val="00D4726A"/>
    <w:rsid w:val="00D47E61"/>
    <w:rsid w:val="00D50036"/>
    <w:rsid w:val="00D50C6D"/>
    <w:rsid w:val="00D5249B"/>
    <w:rsid w:val="00D52CD3"/>
    <w:rsid w:val="00D54CC6"/>
    <w:rsid w:val="00D55E0A"/>
    <w:rsid w:val="00D6363D"/>
    <w:rsid w:val="00D64F75"/>
    <w:rsid w:val="00D675A5"/>
    <w:rsid w:val="00D72173"/>
    <w:rsid w:val="00D73044"/>
    <w:rsid w:val="00D80EA7"/>
    <w:rsid w:val="00D81E55"/>
    <w:rsid w:val="00D82A56"/>
    <w:rsid w:val="00D83A8D"/>
    <w:rsid w:val="00D847A5"/>
    <w:rsid w:val="00D84E7E"/>
    <w:rsid w:val="00D85F07"/>
    <w:rsid w:val="00D877EA"/>
    <w:rsid w:val="00D90A09"/>
    <w:rsid w:val="00D90BC6"/>
    <w:rsid w:val="00D90FEF"/>
    <w:rsid w:val="00D912DB"/>
    <w:rsid w:val="00D912FE"/>
    <w:rsid w:val="00D9222A"/>
    <w:rsid w:val="00D92D7D"/>
    <w:rsid w:val="00D92F06"/>
    <w:rsid w:val="00D95E52"/>
    <w:rsid w:val="00D95F7B"/>
    <w:rsid w:val="00DA0545"/>
    <w:rsid w:val="00DA0663"/>
    <w:rsid w:val="00DA1E1F"/>
    <w:rsid w:val="00DA2E2E"/>
    <w:rsid w:val="00DA528F"/>
    <w:rsid w:val="00DA56A8"/>
    <w:rsid w:val="00DB267C"/>
    <w:rsid w:val="00DB29DA"/>
    <w:rsid w:val="00DB39F9"/>
    <w:rsid w:val="00DB3AB6"/>
    <w:rsid w:val="00DB5262"/>
    <w:rsid w:val="00DB7015"/>
    <w:rsid w:val="00DC1BFC"/>
    <w:rsid w:val="00DC2227"/>
    <w:rsid w:val="00DC2D0D"/>
    <w:rsid w:val="00DC451E"/>
    <w:rsid w:val="00DC4EE4"/>
    <w:rsid w:val="00DC6CAD"/>
    <w:rsid w:val="00DD04D4"/>
    <w:rsid w:val="00DD1538"/>
    <w:rsid w:val="00DD2BAC"/>
    <w:rsid w:val="00DD35D2"/>
    <w:rsid w:val="00DD4596"/>
    <w:rsid w:val="00DD533B"/>
    <w:rsid w:val="00DE03CC"/>
    <w:rsid w:val="00DE099A"/>
    <w:rsid w:val="00DE0A94"/>
    <w:rsid w:val="00DE2855"/>
    <w:rsid w:val="00DE60B5"/>
    <w:rsid w:val="00DE67C6"/>
    <w:rsid w:val="00DF078C"/>
    <w:rsid w:val="00DF1204"/>
    <w:rsid w:val="00DF1F43"/>
    <w:rsid w:val="00DF2421"/>
    <w:rsid w:val="00DF2729"/>
    <w:rsid w:val="00DF2C0B"/>
    <w:rsid w:val="00DF330F"/>
    <w:rsid w:val="00DF69AD"/>
    <w:rsid w:val="00E06642"/>
    <w:rsid w:val="00E0791A"/>
    <w:rsid w:val="00E0796D"/>
    <w:rsid w:val="00E07BE3"/>
    <w:rsid w:val="00E07FAB"/>
    <w:rsid w:val="00E1128A"/>
    <w:rsid w:val="00E12539"/>
    <w:rsid w:val="00E12DF2"/>
    <w:rsid w:val="00E14599"/>
    <w:rsid w:val="00E16E3C"/>
    <w:rsid w:val="00E17466"/>
    <w:rsid w:val="00E20435"/>
    <w:rsid w:val="00E21457"/>
    <w:rsid w:val="00E21B19"/>
    <w:rsid w:val="00E21D98"/>
    <w:rsid w:val="00E235E9"/>
    <w:rsid w:val="00E25F94"/>
    <w:rsid w:val="00E268FF"/>
    <w:rsid w:val="00E2795E"/>
    <w:rsid w:val="00E3106F"/>
    <w:rsid w:val="00E336DB"/>
    <w:rsid w:val="00E35501"/>
    <w:rsid w:val="00E37299"/>
    <w:rsid w:val="00E37571"/>
    <w:rsid w:val="00E37AEA"/>
    <w:rsid w:val="00E41681"/>
    <w:rsid w:val="00E42F55"/>
    <w:rsid w:val="00E43A07"/>
    <w:rsid w:val="00E43D9D"/>
    <w:rsid w:val="00E440CF"/>
    <w:rsid w:val="00E44DC3"/>
    <w:rsid w:val="00E44F63"/>
    <w:rsid w:val="00E50864"/>
    <w:rsid w:val="00E50A0F"/>
    <w:rsid w:val="00E51AA1"/>
    <w:rsid w:val="00E52510"/>
    <w:rsid w:val="00E5282D"/>
    <w:rsid w:val="00E53767"/>
    <w:rsid w:val="00E553DD"/>
    <w:rsid w:val="00E56572"/>
    <w:rsid w:val="00E56DB8"/>
    <w:rsid w:val="00E603C5"/>
    <w:rsid w:val="00E62D6F"/>
    <w:rsid w:val="00E654BA"/>
    <w:rsid w:val="00E658C9"/>
    <w:rsid w:val="00E65D20"/>
    <w:rsid w:val="00E7578E"/>
    <w:rsid w:val="00E8086F"/>
    <w:rsid w:val="00E80E37"/>
    <w:rsid w:val="00E81397"/>
    <w:rsid w:val="00E81E80"/>
    <w:rsid w:val="00E81F4A"/>
    <w:rsid w:val="00E83098"/>
    <w:rsid w:val="00E8406A"/>
    <w:rsid w:val="00E87B11"/>
    <w:rsid w:val="00E918F8"/>
    <w:rsid w:val="00E924D9"/>
    <w:rsid w:val="00E928F5"/>
    <w:rsid w:val="00E93297"/>
    <w:rsid w:val="00E93994"/>
    <w:rsid w:val="00E93FCC"/>
    <w:rsid w:val="00E94BA1"/>
    <w:rsid w:val="00E9544B"/>
    <w:rsid w:val="00E959D2"/>
    <w:rsid w:val="00EA138E"/>
    <w:rsid w:val="00EA1B6A"/>
    <w:rsid w:val="00EA2290"/>
    <w:rsid w:val="00EA2E9D"/>
    <w:rsid w:val="00EA4820"/>
    <w:rsid w:val="00EA488D"/>
    <w:rsid w:val="00EA517B"/>
    <w:rsid w:val="00EB02B3"/>
    <w:rsid w:val="00EB1A30"/>
    <w:rsid w:val="00EB2041"/>
    <w:rsid w:val="00EB28BA"/>
    <w:rsid w:val="00EB31F6"/>
    <w:rsid w:val="00EB3240"/>
    <w:rsid w:val="00EB3A79"/>
    <w:rsid w:val="00EB4E51"/>
    <w:rsid w:val="00EB50E9"/>
    <w:rsid w:val="00EB61EB"/>
    <w:rsid w:val="00EB6A7A"/>
    <w:rsid w:val="00EC062F"/>
    <w:rsid w:val="00EC1F64"/>
    <w:rsid w:val="00EC2A0D"/>
    <w:rsid w:val="00EC373E"/>
    <w:rsid w:val="00EC43AB"/>
    <w:rsid w:val="00EC4A84"/>
    <w:rsid w:val="00EC662A"/>
    <w:rsid w:val="00EC6ADD"/>
    <w:rsid w:val="00ED1A56"/>
    <w:rsid w:val="00ED31F2"/>
    <w:rsid w:val="00ED3BF6"/>
    <w:rsid w:val="00EE095E"/>
    <w:rsid w:val="00EE460C"/>
    <w:rsid w:val="00EE72F6"/>
    <w:rsid w:val="00EE76E8"/>
    <w:rsid w:val="00EF0D93"/>
    <w:rsid w:val="00EF115A"/>
    <w:rsid w:val="00EF262C"/>
    <w:rsid w:val="00EF309B"/>
    <w:rsid w:val="00EF597F"/>
    <w:rsid w:val="00EF6CA7"/>
    <w:rsid w:val="00EF705D"/>
    <w:rsid w:val="00EF7655"/>
    <w:rsid w:val="00F053F8"/>
    <w:rsid w:val="00F07DB6"/>
    <w:rsid w:val="00F11D46"/>
    <w:rsid w:val="00F12562"/>
    <w:rsid w:val="00F12916"/>
    <w:rsid w:val="00F14814"/>
    <w:rsid w:val="00F14AE1"/>
    <w:rsid w:val="00F15A98"/>
    <w:rsid w:val="00F16E02"/>
    <w:rsid w:val="00F17712"/>
    <w:rsid w:val="00F20811"/>
    <w:rsid w:val="00F21698"/>
    <w:rsid w:val="00F223A9"/>
    <w:rsid w:val="00F229C0"/>
    <w:rsid w:val="00F24402"/>
    <w:rsid w:val="00F26A55"/>
    <w:rsid w:val="00F2742F"/>
    <w:rsid w:val="00F3417F"/>
    <w:rsid w:val="00F34480"/>
    <w:rsid w:val="00F3478D"/>
    <w:rsid w:val="00F363E2"/>
    <w:rsid w:val="00F408FE"/>
    <w:rsid w:val="00F4136F"/>
    <w:rsid w:val="00F41CB1"/>
    <w:rsid w:val="00F43074"/>
    <w:rsid w:val="00F457C0"/>
    <w:rsid w:val="00F516BE"/>
    <w:rsid w:val="00F53BBE"/>
    <w:rsid w:val="00F55148"/>
    <w:rsid w:val="00F55DCC"/>
    <w:rsid w:val="00F56C8C"/>
    <w:rsid w:val="00F604E6"/>
    <w:rsid w:val="00F60779"/>
    <w:rsid w:val="00F60B0A"/>
    <w:rsid w:val="00F6434A"/>
    <w:rsid w:val="00F64F7E"/>
    <w:rsid w:val="00F66285"/>
    <w:rsid w:val="00F66975"/>
    <w:rsid w:val="00F67544"/>
    <w:rsid w:val="00F710E2"/>
    <w:rsid w:val="00F712C5"/>
    <w:rsid w:val="00F72D3D"/>
    <w:rsid w:val="00F72DF3"/>
    <w:rsid w:val="00F72EC0"/>
    <w:rsid w:val="00F73750"/>
    <w:rsid w:val="00F74CA2"/>
    <w:rsid w:val="00F76B19"/>
    <w:rsid w:val="00F77489"/>
    <w:rsid w:val="00F77768"/>
    <w:rsid w:val="00F83B3E"/>
    <w:rsid w:val="00F841AC"/>
    <w:rsid w:val="00F86F3E"/>
    <w:rsid w:val="00F87098"/>
    <w:rsid w:val="00F877C6"/>
    <w:rsid w:val="00F87F98"/>
    <w:rsid w:val="00F94360"/>
    <w:rsid w:val="00F944C1"/>
    <w:rsid w:val="00FA0333"/>
    <w:rsid w:val="00FA147F"/>
    <w:rsid w:val="00FA344D"/>
    <w:rsid w:val="00FA4B8F"/>
    <w:rsid w:val="00FB1905"/>
    <w:rsid w:val="00FB31DA"/>
    <w:rsid w:val="00FB3BBD"/>
    <w:rsid w:val="00FB786F"/>
    <w:rsid w:val="00FC0BA7"/>
    <w:rsid w:val="00FC0C53"/>
    <w:rsid w:val="00FC172D"/>
    <w:rsid w:val="00FC3CA7"/>
    <w:rsid w:val="00FC7330"/>
    <w:rsid w:val="00FD1215"/>
    <w:rsid w:val="00FD1775"/>
    <w:rsid w:val="00FD5F98"/>
    <w:rsid w:val="00FD6100"/>
    <w:rsid w:val="00FE0DB7"/>
    <w:rsid w:val="00FE2637"/>
    <w:rsid w:val="00FE528E"/>
    <w:rsid w:val="00FE529C"/>
    <w:rsid w:val="00FF1BD6"/>
    <w:rsid w:val="00FF21DF"/>
    <w:rsid w:val="00FF3055"/>
    <w:rsid w:val="00FF3144"/>
    <w:rsid w:val="00FF33CC"/>
    <w:rsid w:val="00FF62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769B1"/>
  <w15:docId w15:val="{5BDF7996-A455-40FA-8F7C-8860D0C5E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0F9"/>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uiPriority w:val="9"/>
    <w:qFormat/>
    <w:rsid w:val="007A64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5">
    <w:name w:val="heading 5"/>
    <w:basedOn w:val="Normal"/>
    <w:next w:val="Normal"/>
    <w:link w:val="Balk5Char"/>
    <w:qFormat/>
    <w:rsid w:val="009220F9"/>
    <w:pPr>
      <w:keepNext/>
      <w:ind w:right="-174"/>
      <w:jc w:val="center"/>
      <w:outlineLvl w:val="4"/>
    </w:pPr>
    <w:rPr>
      <w:sz w:val="24"/>
    </w:rPr>
  </w:style>
  <w:style w:type="paragraph" w:styleId="Balk6">
    <w:name w:val="heading 6"/>
    <w:basedOn w:val="Normal"/>
    <w:next w:val="Normal"/>
    <w:link w:val="Balk6Char"/>
    <w:qFormat/>
    <w:rsid w:val="009220F9"/>
    <w:pPr>
      <w:keepNext/>
      <w:ind w:right="-174"/>
      <w:jc w:val="center"/>
      <w:outlineLvl w:val="5"/>
    </w:pPr>
    <w:rPr>
      <w:b/>
      <w:sz w:val="24"/>
    </w:rPr>
  </w:style>
  <w:style w:type="paragraph" w:styleId="Balk7">
    <w:name w:val="heading 7"/>
    <w:basedOn w:val="Normal"/>
    <w:next w:val="Normal"/>
    <w:link w:val="Balk7Char"/>
    <w:qFormat/>
    <w:rsid w:val="009220F9"/>
    <w:pPr>
      <w:keepNext/>
      <w:ind w:right="-174"/>
      <w:jc w:val="center"/>
      <w:outlineLvl w:val="6"/>
    </w:pPr>
    <w:rPr>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9220F9"/>
    <w:rPr>
      <w:rFonts w:ascii="Times New Roman" w:eastAsia="Times New Roman" w:hAnsi="Times New Roman" w:cs="Times New Roman"/>
      <w:sz w:val="24"/>
      <w:szCs w:val="20"/>
      <w:lang w:eastAsia="tr-TR"/>
    </w:rPr>
  </w:style>
  <w:style w:type="character" w:customStyle="1" w:styleId="Balk6Char">
    <w:name w:val="Başlık 6 Char"/>
    <w:basedOn w:val="VarsaylanParagrafYazTipi"/>
    <w:link w:val="Balk6"/>
    <w:rsid w:val="009220F9"/>
    <w:rPr>
      <w:rFonts w:ascii="Times New Roman" w:eastAsia="Times New Roman" w:hAnsi="Times New Roman" w:cs="Times New Roman"/>
      <w:b/>
      <w:sz w:val="24"/>
      <w:szCs w:val="20"/>
      <w:lang w:eastAsia="tr-TR"/>
    </w:rPr>
  </w:style>
  <w:style w:type="character" w:customStyle="1" w:styleId="Balk7Char">
    <w:name w:val="Başlık 7 Char"/>
    <w:basedOn w:val="VarsaylanParagrafYazTipi"/>
    <w:link w:val="Balk7"/>
    <w:rsid w:val="009220F9"/>
    <w:rPr>
      <w:rFonts w:ascii="Times New Roman" w:eastAsia="Times New Roman" w:hAnsi="Times New Roman" w:cs="Times New Roman"/>
      <w:b/>
      <w:sz w:val="28"/>
      <w:szCs w:val="20"/>
      <w:lang w:eastAsia="tr-TR"/>
    </w:rPr>
  </w:style>
  <w:style w:type="paragraph" w:styleId="GvdeMetni">
    <w:name w:val="Body Text"/>
    <w:basedOn w:val="Normal"/>
    <w:link w:val="GvdeMetniChar"/>
    <w:rsid w:val="009220F9"/>
    <w:pPr>
      <w:jc w:val="both"/>
    </w:pPr>
    <w:rPr>
      <w:color w:val="000000"/>
      <w:sz w:val="24"/>
    </w:rPr>
  </w:style>
  <w:style w:type="character" w:customStyle="1" w:styleId="GvdeMetniChar">
    <w:name w:val="Gövde Metni Char"/>
    <w:basedOn w:val="VarsaylanParagrafYazTipi"/>
    <w:link w:val="GvdeMetni"/>
    <w:rsid w:val="009220F9"/>
    <w:rPr>
      <w:rFonts w:ascii="Times New Roman" w:eastAsia="Times New Roman" w:hAnsi="Times New Roman" w:cs="Times New Roman"/>
      <w:color w:val="000000"/>
      <w:sz w:val="24"/>
      <w:szCs w:val="20"/>
      <w:lang w:eastAsia="tr-TR"/>
    </w:rPr>
  </w:style>
  <w:style w:type="paragraph" w:styleId="bekMetni">
    <w:name w:val="Block Text"/>
    <w:basedOn w:val="Normal"/>
    <w:semiHidden/>
    <w:rsid w:val="009220F9"/>
    <w:pPr>
      <w:ind w:left="4956" w:right="-174" w:firstLine="708"/>
    </w:pPr>
    <w:rPr>
      <w:sz w:val="24"/>
      <w:szCs w:val="24"/>
    </w:rPr>
  </w:style>
  <w:style w:type="paragraph" w:styleId="AralkYok">
    <w:name w:val="No Spacing"/>
    <w:uiPriority w:val="99"/>
    <w:qFormat/>
    <w:rsid w:val="009220F9"/>
    <w:pPr>
      <w:spacing w:after="0" w:line="240" w:lineRule="auto"/>
    </w:pPr>
    <w:rPr>
      <w:rFonts w:ascii="Times New Roman" w:eastAsia="Times New Roman" w:hAnsi="Times New Roman" w:cs="Times New Roman"/>
      <w:sz w:val="20"/>
      <w:szCs w:val="20"/>
      <w:lang w:eastAsia="tr-TR"/>
    </w:rPr>
  </w:style>
  <w:style w:type="paragraph" w:styleId="stBilgi">
    <w:name w:val="header"/>
    <w:basedOn w:val="Normal"/>
    <w:link w:val="stBilgiChar"/>
    <w:uiPriority w:val="99"/>
    <w:unhideWhenUsed/>
    <w:rsid w:val="009220F9"/>
    <w:pPr>
      <w:tabs>
        <w:tab w:val="center" w:pos="4536"/>
        <w:tab w:val="right" w:pos="9072"/>
      </w:tabs>
    </w:pPr>
  </w:style>
  <w:style w:type="character" w:customStyle="1" w:styleId="stBilgiChar">
    <w:name w:val="Üst Bilgi Char"/>
    <w:basedOn w:val="VarsaylanParagrafYazTipi"/>
    <w:link w:val="stBilgi"/>
    <w:uiPriority w:val="99"/>
    <w:rsid w:val="009220F9"/>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220F9"/>
    <w:pPr>
      <w:tabs>
        <w:tab w:val="center" w:pos="4536"/>
        <w:tab w:val="right" w:pos="9072"/>
      </w:tabs>
    </w:pPr>
  </w:style>
  <w:style w:type="character" w:customStyle="1" w:styleId="AltBilgiChar">
    <w:name w:val="Alt Bilgi Char"/>
    <w:basedOn w:val="VarsaylanParagrafYazTipi"/>
    <w:link w:val="AltBilgi"/>
    <w:uiPriority w:val="99"/>
    <w:rsid w:val="009220F9"/>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0532B4"/>
    <w:rPr>
      <w:rFonts w:ascii="Tahoma" w:hAnsi="Tahoma" w:cs="Tahoma"/>
      <w:sz w:val="16"/>
      <w:szCs w:val="16"/>
    </w:rPr>
  </w:style>
  <w:style w:type="character" w:customStyle="1" w:styleId="BalonMetniChar">
    <w:name w:val="Balon Metni Char"/>
    <w:basedOn w:val="VarsaylanParagrafYazTipi"/>
    <w:link w:val="BalonMetni"/>
    <w:uiPriority w:val="99"/>
    <w:semiHidden/>
    <w:rsid w:val="000532B4"/>
    <w:rPr>
      <w:rFonts w:ascii="Tahoma" w:eastAsia="Times New Roman" w:hAnsi="Tahoma" w:cs="Tahoma"/>
      <w:sz w:val="16"/>
      <w:szCs w:val="16"/>
      <w:lang w:eastAsia="tr-TR"/>
    </w:rPr>
  </w:style>
  <w:style w:type="character" w:customStyle="1" w:styleId="Balk1Char">
    <w:name w:val="Başlık 1 Char"/>
    <w:basedOn w:val="VarsaylanParagrafYazTipi"/>
    <w:link w:val="Balk1"/>
    <w:uiPriority w:val="9"/>
    <w:rsid w:val="007A644D"/>
    <w:rPr>
      <w:rFonts w:asciiTheme="majorHAnsi" w:eastAsiaTheme="majorEastAsia" w:hAnsiTheme="majorHAnsi" w:cstheme="majorBidi"/>
      <w:b/>
      <w:bCs/>
      <w:color w:val="365F91" w:themeColor="accent1" w:themeShade="BF"/>
      <w:sz w:val="28"/>
      <w:szCs w:val="2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577532">
      <w:bodyDiv w:val="1"/>
      <w:marLeft w:val="0"/>
      <w:marRight w:val="0"/>
      <w:marTop w:val="0"/>
      <w:marBottom w:val="0"/>
      <w:divBdr>
        <w:top w:val="none" w:sz="0" w:space="0" w:color="auto"/>
        <w:left w:val="none" w:sz="0" w:space="0" w:color="auto"/>
        <w:bottom w:val="none" w:sz="0" w:space="0" w:color="auto"/>
        <w:right w:val="none" w:sz="0" w:space="0" w:color="auto"/>
      </w:divBdr>
    </w:div>
    <w:div w:id="945307049">
      <w:bodyDiv w:val="1"/>
      <w:marLeft w:val="0"/>
      <w:marRight w:val="0"/>
      <w:marTop w:val="0"/>
      <w:marBottom w:val="0"/>
      <w:divBdr>
        <w:top w:val="none" w:sz="0" w:space="0" w:color="auto"/>
        <w:left w:val="none" w:sz="0" w:space="0" w:color="auto"/>
        <w:bottom w:val="none" w:sz="0" w:space="0" w:color="auto"/>
        <w:right w:val="none" w:sz="0" w:space="0" w:color="auto"/>
      </w:divBdr>
    </w:div>
    <w:div w:id="946160023">
      <w:bodyDiv w:val="1"/>
      <w:marLeft w:val="0"/>
      <w:marRight w:val="0"/>
      <w:marTop w:val="0"/>
      <w:marBottom w:val="0"/>
      <w:divBdr>
        <w:top w:val="none" w:sz="0" w:space="0" w:color="auto"/>
        <w:left w:val="none" w:sz="0" w:space="0" w:color="auto"/>
        <w:bottom w:val="none" w:sz="0" w:space="0" w:color="auto"/>
        <w:right w:val="none" w:sz="0" w:space="0" w:color="auto"/>
      </w:divBdr>
    </w:div>
    <w:div w:id="1027876087">
      <w:bodyDiv w:val="1"/>
      <w:marLeft w:val="0"/>
      <w:marRight w:val="0"/>
      <w:marTop w:val="0"/>
      <w:marBottom w:val="0"/>
      <w:divBdr>
        <w:top w:val="none" w:sz="0" w:space="0" w:color="auto"/>
        <w:left w:val="none" w:sz="0" w:space="0" w:color="auto"/>
        <w:bottom w:val="none" w:sz="0" w:space="0" w:color="auto"/>
        <w:right w:val="none" w:sz="0" w:space="0" w:color="auto"/>
      </w:divBdr>
    </w:div>
    <w:div w:id="1416438146">
      <w:bodyDiv w:val="1"/>
      <w:marLeft w:val="0"/>
      <w:marRight w:val="0"/>
      <w:marTop w:val="0"/>
      <w:marBottom w:val="0"/>
      <w:divBdr>
        <w:top w:val="none" w:sz="0" w:space="0" w:color="auto"/>
        <w:left w:val="none" w:sz="0" w:space="0" w:color="auto"/>
        <w:bottom w:val="none" w:sz="0" w:space="0" w:color="auto"/>
        <w:right w:val="none" w:sz="0" w:space="0" w:color="auto"/>
      </w:divBdr>
    </w:div>
    <w:div w:id="1453860338">
      <w:bodyDiv w:val="1"/>
      <w:marLeft w:val="0"/>
      <w:marRight w:val="0"/>
      <w:marTop w:val="0"/>
      <w:marBottom w:val="0"/>
      <w:divBdr>
        <w:top w:val="none" w:sz="0" w:space="0" w:color="auto"/>
        <w:left w:val="none" w:sz="0" w:space="0" w:color="auto"/>
        <w:bottom w:val="none" w:sz="0" w:space="0" w:color="auto"/>
        <w:right w:val="none" w:sz="0" w:space="0" w:color="auto"/>
      </w:divBdr>
    </w:div>
    <w:div w:id="1581524719">
      <w:bodyDiv w:val="1"/>
      <w:marLeft w:val="0"/>
      <w:marRight w:val="0"/>
      <w:marTop w:val="0"/>
      <w:marBottom w:val="0"/>
      <w:divBdr>
        <w:top w:val="none" w:sz="0" w:space="0" w:color="auto"/>
        <w:left w:val="none" w:sz="0" w:space="0" w:color="auto"/>
        <w:bottom w:val="none" w:sz="0" w:space="0" w:color="auto"/>
        <w:right w:val="none" w:sz="0" w:space="0" w:color="auto"/>
      </w:divBdr>
    </w:div>
    <w:div w:id="1620145757">
      <w:bodyDiv w:val="1"/>
      <w:marLeft w:val="0"/>
      <w:marRight w:val="0"/>
      <w:marTop w:val="0"/>
      <w:marBottom w:val="0"/>
      <w:divBdr>
        <w:top w:val="none" w:sz="0" w:space="0" w:color="auto"/>
        <w:left w:val="none" w:sz="0" w:space="0" w:color="auto"/>
        <w:bottom w:val="none" w:sz="0" w:space="0" w:color="auto"/>
        <w:right w:val="none" w:sz="0" w:space="0" w:color="auto"/>
      </w:divBdr>
    </w:div>
    <w:div w:id="21255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1F7F44-894A-4C53-8815-4A47359E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9482</TotalTime>
  <Pages>3</Pages>
  <Words>988</Words>
  <Characters>5635</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gdemirci</dc:creator>
  <cp:keywords/>
  <dc:description/>
  <cp:lastModifiedBy>gdemirci</cp:lastModifiedBy>
  <cp:revision>910</cp:revision>
  <cp:lastPrinted>2019-02-05T07:39:00Z</cp:lastPrinted>
  <dcterms:created xsi:type="dcterms:W3CDTF">2015-12-08T14:08:00Z</dcterms:created>
  <dcterms:modified xsi:type="dcterms:W3CDTF">2019-02-22T09:58:00Z</dcterms:modified>
</cp:coreProperties>
</file>